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45" w:rsidRDefault="009E6E49" w:rsidP="00FF644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11595" cy="8800465"/>
            <wp:effectExtent l="19050" t="0" r="8255" b="0"/>
            <wp:wrapSquare wrapText="bothSides"/>
            <wp:docPr id="2" name="Рисунок 1" descr="C:\Users\Заведующий\Pictures\2018-11-02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8-11-02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880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E49" w:rsidRDefault="009E6E49" w:rsidP="00772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AB9" w:rsidRDefault="00001AB9" w:rsidP="00772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 приказом</w:t>
      </w:r>
    </w:p>
    <w:p w:rsidR="00001AB9" w:rsidRPr="0077297B" w:rsidRDefault="00001AB9" w:rsidP="00001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«14» ноября </w:t>
      </w:r>
      <w:r w:rsidR="00A85B7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77297B" w:rsidRPr="0077297B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215</w:t>
      </w:r>
    </w:p>
    <w:p w:rsidR="0077297B" w:rsidRDefault="0077297B" w:rsidP="00772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97B" w:rsidRPr="00001AB9" w:rsidRDefault="0077297B" w:rsidP="0077297B">
      <w:pPr>
        <w:pStyle w:val="a3"/>
        <w:jc w:val="center"/>
        <w:rPr>
          <w:b/>
        </w:rPr>
      </w:pPr>
      <w:r w:rsidRPr="00001AB9">
        <w:rPr>
          <w:b/>
        </w:rPr>
        <w:t>Положение  о клубном часе</w:t>
      </w:r>
    </w:p>
    <w:p w:rsidR="0077297B" w:rsidRDefault="0077297B" w:rsidP="0077297B">
      <w:pPr>
        <w:pStyle w:val="a3"/>
        <w:jc w:val="center"/>
      </w:pPr>
      <w:r>
        <w:t>1. Общие положения</w:t>
      </w:r>
    </w:p>
    <w:p w:rsidR="0077297B" w:rsidRPr="0077297B" w:rsidRDefault="0077297B" w:rsidP="0077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7B">
        <w:rPr>
          <w:rFonts w:ascii="Times New Roman" w:hAnsi="Times New Roman" w:cs="Times New Roman"/>
          <w:sz w:val="24"/>
          <w:szCs w:val="24"/>
        </w:rPr>
        <w:t>1.1.</w:t>
      </w:r>
      <w:r w:rsidRPr="0077297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регламентирует организацию и проведение образовательной деятельности в форме «Клубного часа» в муниципальном дошкольном бюджетном образовательном учреждении детском  саду №7  «Улыбка» (далее Учреждении). </w:t>
      </w:r>
    </w:p>
    <w:p w:rsidR="0077297B" w:rsidRDefault="0077297B" w:rsidP="0077297B">
      <w:pPr>
        <w:spacing w:before="100" w:beforeAutospacing="1" w:after="100" w:afterAutospacing="1" w:line="240" w:lineRule="auto"/>
      </w:pPr>
      <w:r w:rsidRPr="0077297B">
        <w:rPr>
          <w:rFonts w:ascii="Times New Roman" w:hAnsi="Times New Roman" w:cs="Times New Roman"/>
          <w:sz w:val="24"/>
          <w:szCs w:val="24"/>
        </w:rPr>
        <w:t>1.2.</w:t>
      </w:r>
      <w:r w:rsidRPr="0077297B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разработано в соответствии с Федеральным государственным образовательным стандартом дошкольного образования, </w:t>
      </w:r>
      <w:proofErr w:type="spellStart"/>
      <w:r w:rsidRPr="0077297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7297B">
        <w:rPr>
          <w:rFonts w:ascii="Times New Roman" w:eastAsia="Times New Roman" w:hAnsi="Times New Roman" w:cs="Times New Roman"/>
          <w:sz w:val="24"/>
          <w:szCs w:val="24"/>
        </w:rPr>
        <w:t xml:space="preserve"> 2.4.1.3049-13 от 15.05.2013г, уставом Учреждения, основной образовательной программой Учреждения. </w:t>
      </w:r>
    </w:p>
    <w:p w:rsidR="0077297B" w:rsidRDefault="0077297B" w:rsidP="0077297B">
      <w:pPr>
        <w:pStyle w:val="a3"/>
      </w:pPr>
      <w:r>
        <w:t xml:space="preserve">1.3. Клубный час – педагогическая технология, направленная на развитие у дошкольников </w:t>
      </w:r>
      <w:proofErr w:type="spellStart"/>
      <w:r>
        <w:t>саморегуляции</w:t>
      </w:r>
      <w:proofErr w:type="spellEnd"/>
      <w:r>
        <w:t xml:space="preserve">  (произвольности) поведения, умения планировать деятельность, оценивать результаты.</w:t>
      </w:r>
    </w:p>
    <w:p w:rsidR="0077297B" w:rsidRDefault="0077297B" w:rsidP="0077297B">
      <w:pPr>
        <w:pStyle w:val="a3"/>
        <w:jc w:val="center"/>
      </w:pPr>
      <w:r>
        <w:t>2. Цели, задачи клубного часа</w:t>
      </w:r>
    </w:p>
    <w:p w:rsidR="0077297B" w:rsidRDefault="0077297B" w:rsidP="0077297B">
      <w:pPr>
        <w:pStyle w:val="a3"/>
      </w:pPr>
      <w:r>
        <w:softHyphen/>
        <w:t>Учить детей ориентироваться в пространстве;</w:t>
      </w:r>
    </w:p>
    <w:p w:rsidR="0077297B" w:rsidRDefault="0077297B" w:rsidP="0077297B">
      <w:pPr>
        <w:pStyle w:val="a3"/>
      </w:pPr>
      <w:r>
        <w:softHyphen/>
        <w:t>Учить проявлять инициативу в заботе об окружающих, с благодарностью относиться к помощи и знакам внимания;</w:t>
      </w:r>
    </w:p>
    <w:p w:rsidR="0077297B" w:rsidRDefault="0077297B" w:rsidP="0077297B">
      <w:pPr>
        <w:pStyle w:val="a3"/>
      </w:pPr>
      <w:r>
        <w:softHyphen/>
        <w:t>Учить детей вежливо выражать свою просьбу, благодарить за оказанную услугу;</w:t>
      </w:r>
    </w:p>
    <w:p w:rsidR="0077297B" w:rsidRDefault="0077297B" w:rsidP="0077297B">
      <w:pPr>
        <w:pStyle w:val="a3"/>
      </w:pPr>
      <w:r>
        <w:softHyphen/>
        <w:t>Воспитывать у детей самостоятельность и ответственность за свои поступки.</w:t>
      </w:r>
    </w:p>
    <w:p w:rsidR="0077297B" w:rsidRDefault="0077297B" w:rsidP="0077297B">
      <w:pPr>
        <w:pStyle w:val="a3"/>
      </w:pPr>
      <w:r>
        <w:softHyphen/>
        <w:t>Воспитывать дружеские отношения между детьми различного возраста, уважительное отношение к окружающим;</w:t>
      </w:r>
    </w:p>
    <w:p w:rsidR="0077297B" w:rsidRDefault="0077297B" w:rsidP="0077297B">
      <w:pPr>
        <w:pStyle w:val="a3"/>
      </w:pPr>
      <w:r>
        <w:softHyphen/>
        <w:t>Развивать стремление детей выражать свое отношение к окружающему, самостоятельно находить для этого различные речевые средства;</w:t>
      </w:r>
    </w:p>
    <w:p w:rsidR="0077297B" w:rsidRDefault="0077297B" w:rsidP="0077297B">
      <w:pPr>
        <w:pStyle w:val="a3"/>
      </w:pPr>
      <w:r>
        <w:softHyphen/>
        <w:t>Поощрять попытки ребенка осознано делиться с педагогом и другими детьми разнообразным впечатлениям;</w:t>
      </w:r>
    </w:p>
    <w:p w:rsidR="0077297B" w:rsidRDefault="0077297B" w:rsidP="0077297B">
      <w:pPr>
        <w:pStyle w:val="a3"/>
      </w:pPr>
      <w:r>
        <w:softHyphen/>
        <w:t xml:space="preserve">Способствовать приобретению собственного жизненного опыта, переживаний необходимых для самоопределения и </w:t>
      </w:r>
      <w:proofErr w:type="spellStart"/>
      <w:r>
        <w:t>саморегуляции</w:t>
      </w:r>
      <w:proofErr w:type="spellEnd"/>
      <w:r>
        <w:t>.</w:t>
      </w:r>
    </w:p>
    <w:p w:rsidR="0077297B" w:rsidRDefault="0077297B" w:rsidP="0077297B">
      <w:pPr>
        <w:pStyle w:val="a3"/>
        <w:jc w:val="center"/>
      </w:pPr>
      <w:r>
        <w:t>3. Виды клубного часа, формы организации</w:t>
      </w:r>
    </w:p>
    <w:p w:rsidR="0077297B" w:rsidRDefault="0077297B" w:rsidP="0077297B">
      <w:pPr>
        <w:pStyle w:val="a3"/>
      </w:pPr>
      <w:r>
        <w:t>3.1. Свободный клубный час – дети свободно перемещаются по всей территории детского сада (в помещении или на улице) и самостоятельно организуют разновозрастное общение по интересам.</w:t>
      </w:r>
    </w:p>
    <w:p w:rsidR="0077297B" w:rsidRDefault="0077297B" w:rsidP="0077297B">
      <w:pPr>
        <w:pStyle w:val="a3"/>
      </w:pPr>
      <w:r>
        <w:t>3.2. Тематический клубный час, в основу которого положена идея развития детей по одной определённой теме в рамках тематического планирования, знаменательных дат, праздников и т. д.</w:t>
      </w:r>
    </w:p>
    <w:p w:rsidR="0077297B" w:rsidRPr="00001AB9" w:rsidRDefault="006A7B1C" w:rsidP="0077297B">
      <w:pPr>
        <w:pStyle w:val="a3"/>
      </w:pPr>
      <w:r>
        <w:lastRenderedPageBreak/>
        <w:t>3.3</w:t>
      </w:r>
      <w:r w:rsidR="0077297B">
        <w:t xml:space="preserve">. </w:t>
      </w:r>
      <w:proofErr w:type="spellStart"/>
      <w:r w:rsidR="0077297B">
        <w:t>Деятельностный</w:t>
      </w:r>
      <w:proofErr w:type="spellEnd"/>
      <w:r w:rsidR="0077297B">
        <w:t xml:space="preserve"> клубный час, в основу которого положено самоопределение ребенка в выборе различных </w:t>
      </w:r>
      <w:hyperlink r:id="rId7" w:tooltip="Виды деятельности" w:history="1">
        <w:r w:rsidR="0077297B" w:rsidRPr="00001AB9">
          <w:rPr>
            <w:rStyle w:val="a4"/>
            <w:color w:val="auto"/>
            <w:u w:val="none"/>
          </w:rPr>
          <w:t>видов деятельности</w:t>
        </w:r>
      </w:hyperlink>
      <w:r w:rsidR="0077297B" w:rsidRPr="00001AB9">
        <w:t>.</w:t>
      </w:r>
    </w:p>
    <w:p w:rsidR="006A7B1C" w:rsidRDefault="009A39D1" w:rsidP="0077297B">
      <w:pPr>
        <w:pStyle w:val="a3"/>
      </w:pPr>
      <w:r>
        <w:t xml:space="preserve">3.4. </w:t>
      </w:r>
      <w:proofErr w:type="gramStart"/>
      <w:r>
        <w:t>Творческий</w:t>
      </w:r>
      <w:proofErr w:type="gramEnd"/>
      <w:r>
        <w:t xml:space="preserve">  - дети подготовительной к школе группы сами организуют всю деятельность во время клубного часа всех детей.</w:t>
      </w:r>
    </w:p>
    <w:p w:rsidR="009A39D1" w:rsidRDefault="009A39D1" w:rsidP="0077297B">
      <w:pPr>
        <w:pStyle w:val="a3"/>
      </w:pPr>
      <w:r>
        <w:t xml:space="preserve">3.5. Музейный - непосредственно связан с объектами  конкретного мини-музея и коллекциями, в том </w:t>
      </w:r>
      <w:proofErr w:type="gramStart"/>
      <w:r>
        <w:t>числе</w:t>
      </w:r>
      <w:proofErr w:type="gramEnd"/>
      <w:r>
        <w:t xml:space="preserve"> групповыми, а дети являются  экскурсоводами  своих групповых мини-музеев и коллекция.</w:t>
      </w:r>
    </w:p>
    <w:p w:rsidR="009A39D1" w:rsidRPr="00001AB9" w:rsidRDefault="009A39D1" w:rsidP="0077297B">
      <w:pPr>
        <w:pStyle w:val="a3"/>
      </w:pPr>
      <w:r>
        <w:t xml:space="preserve">3.6. По типу </w:t>
      </w:r>
      <w:proofErr w:type="spellStart"/>
      <w:r>
        <w:t>квест-игры</w:t>
      </w:r>
      <w:proofErr w:type="spellEnd"/>
      <w:r>
        <w:t xml:space="preserve"> – дети по схеме-карте перемещаются по  детскому саду (участку) </w:t>
      </w:r>
      <w:r w:rsidRPr="00001AB9">
        <w:t>и выполняют различные задания.</w:t>
      </w:r>
    </w:p>
    <w:p w:rsidR="0077297B" w:rsidRDefault="0077297B" w:rsidP="006A7B1C">
      <w:pPr>
        <w:pStyle w:val="a3"/>
        <w:jc w:val="center"/>
      </w:pPr>
      <w:r>
        <w:t>4. Условия проведения клубного часа</w:t>
      </w:r>
    </w:p>
    <w:p w:rsidR="0077297B" w:rsidRPr="00001AB9" w:rsidRDefault="0077297B" w:rsidP="0077297B">
      <w:pPr>
        <w:pStyle w:val="a3"/>
      </w:pPr>
      <w:r>
        <w:t xml:space="preserve">4.1. В клубном часе могут принять участие воспитанники 4-7 лет, родители, педагоги, учебно-вспомогательный персонал, обслуживающий персонал ДОУ, </w:t>
      </w:r>
      <w:hyperlink r:id="rId8" w:tooltip="Социальное партнерство" w:history="1">
        <w:r w:rsidRPr="00001AB9">
          <w:rPr>
            <w:rStyle w:val="a4"/>
            <w:color w:val="auto"/>
            <w:u w:val="none"/>
          </w:rPr>
          <w:t>социальные партнеры</w:t>
        </w:r>
      </w:hyperlink>
      <w:r w:rsidRPr="00001AB9">
        <w:t>.</w:t>
      </w:r>
    </w:p>
    <w:p w:rsidR="009A39D1" w:rsidRPr="009A39D1" w:rsidRDefault="0077297B" w:rsidP="0077297B">
      <w:pPr>
        <w:pStyle w:val="a3"/>
      </w:pPr>
      <w:r>
        <w:t xml:space="preserve">4.2. Периодичность проведения клубного часа </w:t>
      </w:r>
      <w:r w:rsidR="009A39D1" w:rsidRPr="009A39D1">
        <w:t xml:space="preserve"> - 1 </w:t>
      </w:r>
      <w:r w:rsidR="009A39D1">
        <w:t>раз в месяц.</w:t>
      </w:r>
    </w:p>
    <w:p w:rsidR="0077297B" w:rsidRDefault="0077297B" w:rsidP="0077297B">
      <w:pPr>
        <w:pStyle w:val="a3"/>
      </w:pPr>
      <w:r>
        <w:t>4.3. Длительность клубного часа составляет 1 час.</w:t>
      </w:r>
    </w:p>
    <w:p w:rsidR="0077297B" w:rsidRDefault="0077297B" w:rsidP="0077297B">
      <w:pPr>
        <w:pStyle w:val="a3"/>
      </w:pPr>
      <w:r>
        <w:t>4.4. Для оповещения участников  клубного часа о его начале и завершении  может использоваться звуковой сигнал (колокольчик, аудиозапись, бубен и т. п.).</w:t>
      </w:r>
    </w:p>
    <w:p w:rsidR="0077297B" w:rsidRDefault="0077297B" w:rsidP="00130CD9">
      <w:pPr>
        <w:pStyle w:val="a3"/>
        <w:jc w:val="center"/>
      </w:pPr>
      <w:r>
        <w:t>5. Организация и проведение клубного часа</w:t>
      </w:r>
    </w:p>
    <w:p w:rsidR="0077297B" w:rsidRDefault="0077297B" w:rsidP="0077297B">
      <w:pPr>
        <w:pStyle w:val="a3"/>
      </w:pPr>
      <w:r>
        <w:t xml:space="preserve">5.1. Педагоги (возможно совместно с родителями, социальными партнерами) заранее </w:t>
      </w:r>
      <w:hyperlink r:id="rId9" w:tooltip="Планы мероприятий" w:history="1">
        <w:r w:rsidRPr="00001AB9">
          <w:rPr>
            <w:rStyle w:val="a4"/>
            <w:color w:val="auto"/>
            <w:u w:val="none"/>
          </w:rPr>
          <w:t>планируют мероприятия</w:t>
        </w:r>
      </w:hyperlink>
      <w:r w:rsidRPr="00001AB9">
        <w:t xml:space="preserve">, </w:t>
      </w:r>
      <w:r>
        <w:t>определяют вид, тему, форму проведения клубного часа.</w:t>
      </w:r>
    </w:p>
    <w:p w:rsidR="00130CD9" w:rsidRDefault="0077297B" w:rsidP="0077297B">
      <w:pPr>
        <w:pStyle w:val="a3"/>
      </w:pPr>
      <w:r>
        <w:t xml:space="preserve">5.2. Учебно-вспомогательный персонал, обслуживающий персонал ДОУ отвечает за обеспечение безопасности детей во время клубного часа. </w:t>
      </w:r>
    </w:p>
    <w:p w:rsidR="006A7B1C" w:rsidRDefault="0077297B" w:rsidP="0077297B">
      <w:pPr>
        <w:pStyle w:val="a3"/>
      </w:pPr>
      <w:r>
        <w:t xml:space="preserve">5.3. Непосредственно перед проведением клубного часа педагоги напоминают детям правила поведения </w:t>
      </w:r>
      <w:r w:rsidR="006A7B1C">
        <w:t xml:space="preserve"> </w:t>
      </w:r>
      <w:r>
        <w:t>(не бегать по детскому саду, не кричать, не заходить в помещения, на</w:t>
      </w:r>
      <w:r w:rsidR="00130CD9">
        <w:t xml:space="preserve"> которых нет определенных условных обозначений, соблюдать правила клубного часа).</w:t>
      </w:r>
    </w:p>
    <w:p w:rsidR="0077297B" w:rsidRDefault="0077297B" w:rsidP="0077297B">
      <w:pPr>
        <w:pStyle w:val="a3"/>
      </w:pPr>
      <w:r>
        <w:t xml:space="preserve"> 5.4.  Во </w:t>
      </w:r>
      <w:hyperlink r:id="rId10" w:tooltip="Время свободное" w:history="1">
        <w:r w:rsidRPr="00001AB9">
          <w:rPr>
            <w:rStyle w:val="a4"/>
            <w:color w:val="auto"/>
            <w:u w:val="none"/>
          </w:rPr>
          <w:t>время свободного</w:t>
        </w:r>
      </w:hyperlink>
      <w:r w:rsidRPr="00001AB9">
        <w:t xml:space="preserve"> </w:t>
      </w:r>
      <w:r>
        <w:t>клубного часа сотрудники ДОУ находятся на рабочих местах и занимаются своими текущими делами, ожидая прихода детей. По возможности общаются с детьми, показывают, рассказывают, чем они здесь обычно занимаются, предлагают детям помочь им. Для этого заранее готовятся различные виды деятельности для детей.</w:t>
      </w:r>
    </w:p>
    <w:p w:rsidR="0077297B" w:rsidRDefault="0077297B" w:rsidP="0077297B">
      <w:pPr>
        <w:pStyle w:val="a3"/>
      </w:pPr>
      <w:r>
        <w:t xml:space="preserve">5.5. Во время тематического и </w:t>
      </w:r>
      <w:proofErr w:type="spellStart"/>
      <w:r>
        <w:t>деятельностного</w:t>
      </w:r>
      <w:proofErr w:type="spellEnd"/>
      <w:r w:rsidR="00001AB9">
        <w:t xml:space="preserve"> </w:t>
      </w:r>
      <w:r>
        <w:t xml:space="preserve"> клубного часа для детей определяются игровые площадки, станции, мастер-классы и т. д. Для свободного перемещения по детскому саду для детей разрабатывается карта, путевой билет и т. п.</w:t>
      </w:r>
    </w:p>
    <w:p w:rsidR="0077297B" w:rsidRDefault="0077297B" w:rsidP="0077297B">
      <w:pPr>
        <w:pStyle w:val="a3"/>
      </w:pPr>
      <w:r>
        <w:t>5.6. Родителям, социальным партнерам предоставляется возможность, самим проводить мастер-классы для дошкольников в течение клубного часа.</w:t>
      </w:r>
    </w:p>
    <w:p w:rsidR="0077297B" w:rsidRDefault="0077297B" w:rsidP="00130CD9">
      <w:pPr>
        <w:pStyle w:val="a3"/>
        <w:jc w:val="center"/>
      </w:pPr>
      <w:r>
        <w:t>6. Подведение итогов клубного часа</w:t>
      </w:r>
    </w:p>
    <w:p w:rsidR="00A85B7E" w:rsidRDefault="0077297B" w:rsidP="00A85B7E">
      <w:pPr>
        <w:pStyle w:val="a3"/>
        <w:spacing w:before="0" w:beforeAutospacing="0" w:after="0" w:afterAutospacing="0"/>
      </w:pPr>
      <w:r>
        <w:lastRenderedPageBreak/>
        <w:t xml:space="preserve">6.1. По завершении клубного часа дети вместе с педагогом обсуждают его итоги </w:t>
      </w:r>
      <w:r w:rsidR="00130CD9">
        <w:t>(рефлексивный к</w:t>
      </w:r>
      <w:r w:rsidR="00001AB9">
        <w:t>руг).</w:t>
      </w:r>
    </w:p>
    <w:p w:rsidR="00001AB9" w:rsidRDefault="00001AB9" w:rsidP="00A85B7E">
      <w:pPr>
        <w:pStyle w:val="a3"/>
        <w:spacing w:before="0" w:beforeAutospacing="0" w:after="0" w:afterAutospacing="0"/>
      </w:pPr>
    </w:p>
    <w:p w:rsidR="00A85B7E" w:rsidRDefault="0077297B" w:rsidP="00A85B7E">
      <w:pPr>
        <w:pStyle w:val="a3"/>
        <w:spacing w:before="0" w:beforeAutospacing="0" w:after="0" w:afterAutospacing="0"/>
      </w:pPr>
      <w:r>
        <w:t xml:space="preserve">6.2. Педагоги анализируют подготовку и организацию клубного часа на педагогических </w:t>
      </w:r>
      <w:r w:rsidR="00130CD9">
        <w:t xml:space="preserve">часах </w:t>
      </w:r>
      <w:r w:rsidR="00001AB9">
        <w:t xml:space="preserve"> ДОУ.</w:t>
      </w:r>
    </w:p>
    <w:p w:rsidR="00001AB9" w:rsidRDefault="00001AB9" w:rsidP="00A85B7E">
      <w:pPr>
        <w:pStyle w:val="a3"/>
        <w:spacing w:before="0" w:beforeAutospacing="0" w:after="0" w:afterAutospacing="0"/>
      </w:pPr>
    </w:p>
    <w:p w:rsidR="00130CD9" w:rsidRPr="0077297B" w:rsidRDefault="00A85B7E" w:rsidP="00A85B7E">
      <w:pPr>
        <w:pStyle w:val="a3"/>
        <w:spacing w:before="0" w:beforeAutospacing="0" w:after="0" w:afterAutospacing="0"/>
      </w:pPr>
      <w:r>
        <w:t xml:space="preserve">6.3. </w:t>
      </w:r>
      <w:r w:rsidR="00130CD9" w:rsidRPr="0077297B">
        <w:t xml:space="preserve"> По итогам «Клубного часа» воспитатели заполняют отчет.</w:t>
      </w:r>
    </w:p>
    <w:p w:rsidR="009A39D1" w:rsidRPr="00130CD9" w:rsidRDefault="009A39D1" w:rsidP="0077297B">
      <w:pPr>
        <w:pStyle w:val="a3"/>
      </w:pPr>
    </w:p>
    <w:p w:rsidR="00760F9F" w:rsidRPr="00760F9F" w:rsidRDefault="00760F9F" w:rsidP="00760F9F">
      <w:pPr>
        <w:pStyle w:val="a3"/>
        <w:spacing w:before="0" w:beforeAutospacing="0" w:after="0" w:afterAutospacing="0"/>
        <w:rPr>
          <w:i/>
        </w:rPr>
      </w:pPr>
      <w:r w:rsidRPr="00760F9F">
        <w:rPr>
          <w:i/>
        </w:rPr>
        <w:t>Принято с учётом</w:t>
      </w:r>
    </w:p>
    <w:p w:rsidR="009A39D1" w:rsidRPr="00760F9F" w:rsidRDefault="00760F9F" w:rsidP="00760F9F">
      <w:pPr>
        <w:pStyle w:val="a3"/>
        <w:spacing w:before="0" w:beforeAutospacing="0" w:after="0" w:afterAutospacing="0"/>
        <w:rPr>
          <w:i/>
        </w:rPr>
      </w:pPr>
      <w:r w:rsidRPr="00760F9F">
        <w:rPr>
          <w:i/>
        </w:rPr>
        <w:t xml:space="preserve"> мнения педагогического совета </w:t>
      </w:r>
    </w:p>
    <w:p w:rsidR="00760F9F" w:rsidRPr="00760F9F" w:rsidRDefault="00760F9F" w:rsidP="00760F9F">
      <w:pPr>
        <w:pStyle w:val="a3"/>
        <w:spacing w:before="0" w:beforeAutospacing="0" w:after="0" w:afterAutospacing="0"/>
        <w:rPr>
          <w:i/>
        </w:rPr>
      </w:pPr>
      <w:r w:rsidRPr="00760F9F">
        <w:rPr>
          <w:i/>
        </w:rPr>
        <w:t>МДБОУ ДС № 7 «Улыбка»</w:t>
      </w:r>
    </w:p>
    <w:p w:rsidR="009A39D1" w:rsidRPr="00760F9F" w:rsidRDefault="00760F9F" w:rsidP="00760F9F">
      <w:pPr>
        <w:pStyle w:val="a3"/>
        <w:spacing w:before="0" w:beforeAutospacing="0" w:after="0" w:afterAutospacing="0"/>
        <w:rPr>
          <w:i/>
        </w:rPr>
      </w:pPr>
      <w:r w:rsidRPr="00760F9F">
        <w:rPr>
          <w:i/>
        </w:rPr>
        <w:t xml:space="preserve">Протокол № </w:t>
      </w:r>
      <w:r w:rsidRPr="00760F9F">
        <w:rPr>
          <w:i/>
          <w:u w:val="single"/>
        </w:rPr>
        <w:t xml:space="preserve">       </w:t>
      </w:r>
      <w:r w:rsidRPr="00760F9F">
        <w:rPr>
          <w:i/>
        </w:rPr>
        <w:t xml:space="preserve"> от _________ </w:t>
      </w:r>
      <w:r>
        <w:rPr>
          <w:i/>
        </w:rPr>
        <w:t>2017г.</w:t>
      </w:r>
      <w:r w:rsidRPr="00760F9F">
        <w:rPr>
          <w:i/>
        </w:rPr>
        <w:t xml:space="preserve">  </w:t>
      </w:r>
    </w:p>
    <w:p w:rsidR="009A39D1" w:rsidRPr="00760F9F" w:rsidRDefault="009A39D1" w:rsidP="0077297B">
      <w:pPr>
        <w:pStyle w:val="a3"/>
      </w:pPr>
    </w:p>
    <w:p w:rsidR="009A39D1" w:rsidRPr="00130CD9" w:rsidRDefault="009A39D1" w:rsidP="0077297B">
      <w:pPr>
        <w:pStyle w:val="a3"/>
      </w:pPr>
    </w:p>
    <w:p w:rsidR="009A39D1" w:rsidRPr="00130CD9" w:rsidRDefault="009A39D1" w:rsidP="0077297B">
      <w:pPr>
        <w:pStyle w:val="a3"/>
      </w:pPr>
    </w:p>
    <w:p w:rsidR="009A39D1" w:rsidRPr="00130CD9" w:rsidRDefault="009A39D1" w:rsidP="0077297B">
      <w:pPr>
        <w:pStyle w:val="a3"/>
      </w:pPr>
    </w:p>
    <w:p w:rsidR="009A39D1" w:rsidRPr="00130CD9" w:rsidRDefault="009A39D1" w:rsidP="0077297B">
      <w:pPr>
        <w:pStyle w:val="a3"/>
      </w:pPr>
    </w:p>
    <w:p w:rsidR="009A39D1" w:rsidRPr="00130CD9" w:rsidRDefault="009A39D1" w:rsidP="0077297B">
      <w:pPr>
        <w:pStyle w:val="a3"/>
      </w:pPr>
    </w:p>
    <w:p w:rsidR="009A39D1" w:rsidRPr="00130CD9" w:rsidRDefault="009A39D1" w:rsidP="0077297B">
      <w:pPr>
        <w:pStyle w:val="a3"/>
      </w:pPr>
    </w:p>
    <w:sectPr w:rsidR="009A39D1" w:rsidRPr="00130CD9" w:rsidSect="00F0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9D2"/>
    <w:multiLevelType w:val="multilevel"/>
    <w:tmpl w:val="D590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74F"/>
    <w:multiLevelType w:val="multilevel"/>
    <w:tmpl w:val="14CAE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77297B"/>
    <w:rsid w:val="00001AB9"/>
    <w:rsid w:val="0006497F"/>
    <w:rsid w:val="00130CD9"/>
    <w:rsid w:val="00235781"/>
    <w:rsid w:val="005770BA"/>
    <w:rsid w:val="006A7B1C"/>
    <w:rsid w:val="00760F9F"/>
    <w:rsid w:val="0077297B"/>
    <w:rsid w:val="00795E0D"/>
    <w:rsid w:val="009A39D1"/>
    <w:rsid w:val="009E6E49"/>
    <w:rsid w:val="00A85B7E"/>
    <w:rsid w:val="00A909BD"/>
    <w:rsid w:val="00DD2FB3"/>
    <w:rsid w:val="00F01039"/>
    <w:rsid w:val="00F317C0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9"/>
  </w:style>
  <w:style w:type="paragraph" w:styleId="2">
    <w:name w:val="heading 2"/>
    <w:basedOn w:val="a"/>
    <w:link w:val="20"/>
    <w:uiPriority w:val="9"/>
    <w:qFormat/>
    <w:rsid w:val="00772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29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29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77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297B"/>
  </w:style>
  <w:style w:type="paragraph" w:customStyle="1" w:styleId="c10">
    <w:name w:val="c10"/>
    <w:basedOn w:val="a"/>
    <w:rsid w:val="0077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297B"/>
  </w:style>
  <w:style w:type="paragraph" w:customStyle="1" w:styleId="c1">
    <w:name w:val="c1"/>
    <w:basedOn w:val="a"/>
    <w:rsid w:val="0077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297B"/>
  </w:style>
  <w:style w:type="character" w:customStyle="1" w:styleId="c8">
    <w:name w:val="c8"/>
    <w:basedOn w:val="a0"/>
    <w:rsid w:val="0077297B"/>
  </w:style>
  <w:style w:type="character" w:customStyle="1" w:styleId="c14">
    <w:name w:val="c14"/>
    <w:basedOn w:val="a0"/>
    <w:rsid w:val="0077297B"/>
  </w:style>
  <w:style w:type="paragraph" w:customStyle="1" w:styleId="c16">
    <w:name w:val="c16"/>
    <w:basedOn w:val="a"/>
    <w:rsid w:val="0077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297B"/>
  </w:style>
  <w:style w:type="paragraph" w:styleId="a5">
    <w:name w:val="Balloon Text"/>
    <w:basedOn w:val="a"/>
    <w:link w:val="a6"/>
    <w:uiPriority w:val="99"/>
    <w:semiHidden/>
    <w:unhideWhenUsed/>
    <w:rsid w:val="002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idi_deyatelmznos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remya_svobodn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E066-58EF-4D98-924E-EB9A2F2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9</cp:revision>
  <cp:lastPrinted>2018-11-02T10:23:00Z</cp:lastPrinted>
  <dcterms:created xsi:type="dcterms:W3CDTF">2018-11-01T14:03:00Z</dcterms:created>
  <dcterms:modified xsi:type="dcterms:W3CDTF">2018-11-02T10:42:00Z</dcterms:modified>
</cp:coreProperties>
</file>