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0DDEB" w14:textId="77777777" w:rsidR="000E1552" w:rsidRDefault="00793E38">
      <w:pPr>
        <w:spacing w:before="68"/>
        <w:ind w:right="4"/>
        <w:jc w:val="center"/>
        <w:rPr>
          <w:b/>
          <w:sz w:val="36"/>
        </w:rPr>
      </w:pPr>
      <w:r>
        <w:rPr>
          <w:b/>
          <w:sz w:val="36"/>
        </w:rPr>
        <w:t>Консультация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2"/>
          <w:sz w:val="36"/>
        </w:rPr>
        <w:t xml:space="preserve"> родителей:</w:t>
      </w:r>
    </w:p>
    <w:p w14:paraId="277E3B7E" w14:textId="77777777" w:rsidR="000E1552" w:rsidRDefault="00793E38">
      <w:pPr>
        <w:pStyle w:val="a4"/>
      </w:pPr>
      <w:r>
        <w:t>«Адаптация</w:t>
      </w:r>
      <w:r>
        <w:rPr>
          <w:spacing w:val="-11"/>
        </w:rPr>
        <w:t xml:space="preserve"> </w:t>
      </w:r>
      <w:r>
        <w:t>выпускников</w:t>
      </w:r>
      <w:r>
        <w:rPr>
          <w:spacing w:val="-13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сада к обучению в начальной школе».</w:t>
      </w:r>
    </w:p>
    <w:p w14:paraId="30BD1050" w14:textId="77777777" w:rsidR="000E1552" w:rsidRDefault="000E1552">
      <w:pPr>
        <w:pStyle w:val="a3"/>
        <w:spacing w:before="178"/>
        <w:ind w:left="0"/>
        <w:rPr>
          <w:b/>
          <w:sz w:val="40"/>
        </w:rPr>
      </w:pPr>
    </w:p>
    <w:p w14:paraId="4A81F96E" w14:textId="04608292" w:rsidR="000E1552" w:rsidRDefault="00793E38" w:rsidP="00793E38">
      <w:pPr>
        <w:spacing w:line="322" w:lineRule="exact"/>
        <w:ind w:right="139"/>
        <w:jc w:val="right"/>
        <w:rPr>
          <w:b/>
          <w:i/>
          <w:sz w:val="28"/>
        </w:rPr>
      </w:pPr>
      <w:r>
        <w:rPr>
          <w:b/>
          <w:sz w:val="24"/>
        </w:rPr>
        <w:t>Педагог-психолог</w:t>
      </w:r>
      <w:r>
        <w:rPr>
          <w:b/>
          <w:sz w:val="24"/>
        </w:rPr>
        <w:t>:</w:t>
      </w:r>
      <w:r>
        <w:rPr>
          <w:b/>
          <w:spacing w:val="-14"/>
          <w:sz w:val="24"/>
        </w:rPr>
        <w:t xml:space="preserve"> </w:t>
      </w:r>
      <w:r>
        <w:rPr>
          <w:b/>
          <w:i/>
          <w:sz w:val="28"/>
        </w:rPr>
        <w:t>Козлова Екатерина Викторовна</w:t>
      </w:r>
    </w:p>
    <w:p w14:paraId="774AD80F" w14:textId="77777777" w:rsidR="000E1552" w:rsidRDefault="00793E38">
      <w:pPr>
        <w:pStyle w:val="a3"/>
        <w:spacing w:before="308" w:line="396" w:lineRule="auto"/>
        <w:ind w:left="307" w:firstLine="223"/>
      </w:pPr>
      <w:r>
        <w:t>П</w:t>
      </w:r>
      <w:r>
        <w:t>ереход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ответственный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детей, как в социально-психологическом, так и в физиологическом плане. При поступлении в школу коренным образом изменяются условия жизни, возрастает психоэмоциональная нагрузка, на смену играм приходят ежедневные заня</w:t>
      </w:r>
      <w:r>
        <w:t>тия, ведущей становится учебная</w:t>
      </w:r>
    </w:p>
    <w:p w14:paraId="0D4FB542" w14:textId="77777777" w:rsidR="000E1552" w:rsidRDefault="00793E38">
      <w:pPr>
        <w:pStyle w:val="a3"/>
        <w:spacing w:before="4"/>
        <w:ind w:left="4704"/>
      </w:pPr>
      <w:r>
        <w:rPr>
          <w:spacing w:val="-2"/>
        </w:rPr>
        <w:t>деятельность.</w:t>
      </w:r>
    </w:p>
    <w:p w14:paraId="45E9578E" w14:textId="77777777" w:rsidR="000E1552" w:rsidRDefault="00793E38">
      <w:pPr>
        <w:pStyle w:val="a3"/>
        <w:spacing w:before="317" w:line="386" w:lineRule="auto"/>
        <w:ind w:left="151" w:right="132" w:hanging="10"/>
        <w:jc w:val="both"/>
      </w:pPr>
      <w:r>
        <w:t>Большинство родителей считает, что ребенок должен обладать рядом знаний к школе, уметь писать, считать и т.д., поэтому дети все раньше начинают посещать подготовительные к школе, развивающие занятия. При этом р</w:t>
      </w:r>
      <w:r>
        <w:t>одители игнорируют формирование мотивации и развитие интересов самого ребенка.</w:t>
      </w:r>
    </w:p>
    <w:p w14:paraId="23D0AD5E" w14:textId="77777777" w:rsidR="000E1552" w:rsidRDefault="00793E38">
      <w:pPr>
        <w:pStyle w:val="a3"/>
        <w:spacing w:before="125" w:line="386" w:lineRule="auto"/>
        <w:ind w:left="151" w:right="138" w:hanging="10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7623A1D" wp14:editId="5E5C2D98">
            <wp:simplePos x="0" y="0"/>
            <wp:positionH relativeFrom="page">
              <wp:posOffset>4461509</wp:posOffset>
            </wp:positionH>
            <wp:positionV relativeFrom="paragraph">
              <wp:posOffset>947695</wp:posOffset>
            </wp:positionV>
            <wp:extent cx="2600255" cy="253661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255" cy="2536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 развитие идет от взрослых, ребенок сам не вырастет с нужными знаниями, навыками и качествами. Взрослые, конечно, развивают у ребенка кругозор, показывая ему новое и предлаг</w:t>
      </w:r>
      <w:r>
        <w:t>ают темы для интереса, но в погоне за этим</w:t>
      </w:r>
    </w:p>
    <w:p w14:paraId="1797AD44" w14:textId="77777777" w:rsidR="000E1552" w:rsidRDefault="00793E38">
      <w:pPr>
        <w:spacing w:before="3" w:line="388" w:lineRule="auto"/>
        <w:ind w:left="151" w:right="4633"/>
        <w:jc w:val="both"/>
        <w:rPr>
          <w:b/>
          <w:sz w:val="28"/>
        </w:rPr>
      </w:pPr>
      <w:r>
        <w:rPr>
          <w:sz w:val="28"/>
        </w:rPr>
        <w:t xml:space="preserve">очень важно понимать, что первично не выучить какие-то факты или название картин. Главная задача взрослого – </w:t>
      </w:r>
      <w:r>
        <w:rPr>
          <w:b/>
          <w:sz w:val="28"/>
        </w:rPr>
        <w:t>сформировать у ребенка любознательность и интерес к приобретению знаний, и смысл, зачем они нужны</w:t>
      </w:r>
      <w:r>
        <w:rPr>
          <w:sz w:val="28"/>
        </w:rPr>
        <w:t>. Именно это сформирует внутреннюю мотивацию, кото</w:t>
      </w:r>
      <w:r>
        <w:rPr>
          <w:sz w:val="28"/>
        </w:rPr>
        <w:t xml:space="preserve">рая дальше будет </w:t>
      </w:r>
      <w:r>
        <w:rPr>
          <w:b/>
          <w:sz w:val="28"/>
        </w:rPr>
        <w:t>основой для реализации любых целей в течение жизни.</w:t>
      </w:r>
    </w:p>
    <w:p w14:paraId="30DED36F" w14:textId="77777777" w:rsidR="000E1552" w:rsidRDefault="00793E38">
      <w:pPr>
        <w:pStyle w:val="a3"/>
        <w:spacing w:before="135"/>
        <w:ind w:left="707"/>
        <w:jc w:val="both"/>
      </w:pPr>
      <w:r>
        <w:t>Важно,</w:t>
      </w:r>
      <w:r>
        <w:rPr>
          <w:spacing w:val="-4"/>
        </w:rPr>
        <w:t xml:space="preserve"> </w:t>
      </w:r>
      <w:proofErr w:type="gramStart"/>
      <w:r>
        <w:t>чтобы</w:t>
      </w:r>
      <w:r>
        <w:rPr>
          <w:spacing w:val="68"/>
          <w:w w:val="150"/>
        </w:rPr>
        <w:t xml:space="preserve">  </w:t>
      </w:r>
      <w:proofErr w:type="spellStart"/>
      <w:r>
        <w:t>ребѐнок</w:t>
      </w:r>
      <w:proofErr w:type="spellEnd"/>
      <w:proofErr w:type="gramEnd"/>
      <w:r>
        <w:rPr>
          <w:spacing w:val="59"/>
          <w:w w:val="150"/>
        </w:rPr>
        <w:t xml:space="preserve">   </w:t>
      </w:r>
      <w:r>
        <w:t>был</w:t>
      </w:r>
      <w:r>
        <w:rPr>
          <w:spacing w:val="56"/>
          <w:w w:val="150"/>
        </w:rPr>
        <w:t xml:space="preserve">   </w:t>
      </w:r>
      <w:r>
        <w:t>готов</w:t>
      </w:r>
      <w:r>
        <w:rPr>
          <w:spacing w:val="58"/>
          <w:w w:val="150"/>
        </w:rPr>
        <w:t xml:space="preserve">   </w:t>
      </w:r>
      <w:r>
        <w:rPr>
          <w:spacing w:val="-10"/>
        </w:rPr>
        <w:t>к</w:t>
      </w:r>
    </w:p>
    <w:p w14:paraId="6F6218F8" w14:textId="77777777" w:rsidR="000E1552" w:rsidRDefault="000E1552">
      <w:pPr>
        <w:pStyle w:val="a3"/>
        <w:jc w:val="both"/>
        <w:sectPr w:rsidR="000E1552">
          <w:type w:val="continuous"/>
          <w:pgSz w:w="11910" w:h="16840"/>
          <w:pgMar w:top="540" w:right="425" w:bottom="280" w:left="425" w:header="720" w:footer="720" w:gutter="0"/>
          <w:cols w:space="720"/>
        </w:sectPr>
      </w:pPr>
    </w:p>
    <w:p w14:paraId="2164E585" w14:textId="77777777" w:rsidR="000E1552" w:rsidRDefault="00793E38">
      <w:pPr>
        <w:pStyle w:val="a3"/>
        <w:spacing w:before="65" w:line="386" w:lineRule="auto"/>
        <w:ind w:left="151" w:right="140" w:hanging="10"/>
        <w:jc w:val="both"/>
      </w:pPr>
      <w:r>
        <w:lastRenderedPageBreak/>
        <w:t>предстоящей школьной жизни. И в этом ему должны помочь мы, взрослые. Мы должны для</w:t>
      </w:r>
      <w:r>
        <w:rPr>
          <w:spacing w:val="-3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создать</w:t>
      </w:r>
      <w:r>
        <w:rPr>
          <w:spacing w:val="-4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обеспечат</w:t>
      </w:r>
      <w:r>
        <w:rPr>
          <w:spacing w:val="-3"/>
        </w:rPr>
        <w:t xml:space="preserve"> </w:t>
      </w:r>
      <w:r>
        <w:t>ем</w:t>
      </w:r>
      <w:r>
        <w:t>у</w:t>
      </w:r>
      <w:r>
        <w:rPr>
          <w:spacing w:val="-6"/>
        </w:rPr>
        <w:t xml:space="preserve"> </w:t>
      </w:r>
      <w:r>
        <w:t>успешное</w:t>
      </w:r>
      <w:r>
        <w:rPr>
          <w:spacing w:val="-3"/>
        </w:rPr>
        <w:t xml:space="preserve"> </w:t>
      </w:r>
      <w:r>
        <w:t>вхождение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школьную жизнь, то есть обеспечить переход на новую ступень развития.</w:t>
      </w:r>
    </w:p>
    <w:p w14:paraId="36C5E9DF" w14:textId="77777777" w:rsidR="000E1552" w:rsidRDefault="00793E38">
      <w:pPr>
        <w:spacing w:before="126" w:line="386" w:lineRule="auto"/>
        <w:ind w:left="151" w:right="138" w:hanging="10"/>
        <w:jc w:val="both"/>
        <w:rPr>
          <w:sz w:val="28"/>
        </w:rPr>
      </w:pPr>
      <w:r>
        <w:rPr>
          <w:b/>
          <w:sz w:val="28"/>
        </w:rPr>
        <w:t xml:space="preserve">Как заинтересовать детей учебой в школе и настроить на уверенное и успешное вхождение в новый жизненный этап? </w:t>
      </w:r>
      <w:r>
        <w:rPr>
          <w:sz w:val="28"/>
        </w:rPr>
        <w:t>Во – первых, учитывать истинные интересы ребенка, зна</w:t>
      </w:r>
      <w:r>
        <w:rPr>
          <w:sz w:val="28"/>
        </w:rPr>
        <w:t>ть про них, попробовать через его истинные потребности представить ему новый опыт или знания. Во – вторых, помочь сформировать нужные навыки для поддержания и развития этого интереса. Узнать у ребенка, что получается, что нет, что нравится, что нет, нужное</w:t>
      </w:r>
      <w:r>
        <w:rPr>
          <w:sz w:val="28"/>
        </w:rPr>
        <w:t xml:space="preserve"> окружение, планирование, упорство и другие.</w:t>
      </w:r>
    </w:p>
    <w:p w14:paraId="61A9DF95" w14:textId="77777777" w:rsidR="000E1552" w:rsidRDefault="000E1552">
      <w:pPr>
        <w:pStyle w:val="a3"/>
        <w:spacing w:before="146"/>
        <w:ind w:left="0"/>
      </w:pPr>
    </w:p>
    <w:p w14:paraId="4CF35396" w14:textId="77777777" w:rsidR="000E1552" w:rsidRDefault="00793E38">
      <w:pPr>
        <w:spacing w:before="1"/>
        <w:ind w:left="141"/>
        <w:jc w:val="both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делать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родителям,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подготовить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школьному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обучению:</w:t>
      </w:r>
    </w:p>
    <w:p w14:paraId="2DDA7005" w14:textId="77777777" w:rsidR="000E1552" w:rsidRDefault="000E1552">
      <w:pPr>
        <w:pStyle w:val="a3"/>
        <w:spacing w:before="49"/>
        <w:ind w:left="0"/>
        <w:rPr>
          <w:b/>
        </w:rPr>
      </w:pPr>
    </w:p>
    <w:p w14:paraId="30083115" w14:textId="77777777" w:rsidR="000E1552" w:rsidRDefault="00793E38">
      <w:pPr>
        <w:pStyle w:val="a3"/>
        <w:spacing w:line="393" w:lineRule="auto"/>
        <w:ind w:firstLine="2"/>
      </w:pPr>
      <w:r>
        <w:rPr>
          <w:i/>
        </w:rPr>
        <w:t>Устанавливайте ограничения и помните</w:t>
      </w:r>
      <w:r>
        <w:t>, что вы родитель ребенка, а не его друг. Обеспечьте</w:t>
      </w:r>
      <w:r>
        <w:rPr>
          <w:spacing w:val="26"/>
        </w:rPr>
        <w:t xml:space="preserve"> </w:t>
      </w:r>
      <w:r>
        <w:t>детям</w:t>
      </w:r>
      <w:r>
        <w:rPr>
          <w:spacing w:val="29"/>
        </w:rPr>
        <w:t xml:space="preserve"> </w:t>
      </w:r>
      <w:r>
        <w:t>то,</w:t>
      </w:r>
      <w:r>
        <w:rPr>
          <w:spacing w:val="28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им</w:t>
      </w:r>
      <w:r>
        <w:rPr>
          <w:spacing w:val="27"/>
        </w:rPr>
        <w:t xml:space="preserve"> </w:t>
      </w:r>
      <w:r>
        <w:t>нужно,</w:t>
      </w:r>
      <w:r>
        <w:rPr>
          <w:spacing w:val="28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то,</w:t>
      </w:r>
      <w:r>
        <w:rPr>
          <w:spacing w:val="26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им</w:t>
      </w:r>
      <w:r>
        <w:rPr>
          <w:spacing w:val="27"/>
        </w:rPr>
        <w:t xml:space="preserve"> </w:t>
      </w:r>
      <w:r>
        <w:t>хочется.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бойтесь</w:t>
      </w:r>
      <w:r>
        <w:rPr>
          <w:spacing w:val="28"/>
        </w:rPr>
        <w:t xml:space="preserve"> </w:t>
      </w:r>
      <w:r>
        <w:t>отказывать детям, если их желания расходятся с потребностями.</w:t>
      </w:r>
    </w:p>
    <w:p w14:paraId="454FAE1F" w14:textId="77777777" w:rsidR="000E1552" w:rsidRDefault="00793E38">
      <w:pPr>
        <w:pStyle w:val="a3"/>
        <w:spacing w:before="5" w:line="400" w:lineRule="auto"/>
        <w:ind w:right="3492"/>
      </w:pPr>
      <w:r>
        <w:t>Кормите здоровой едой, соблюдайте режим дня. Проводите</w:t>
      </w:r>
      <w:r>
        <w:rPr>
          <w:spacing w:val="-8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чаще</w:t>
      </w:r>
      <w:r>
        <w:rPr>
          <w:spacing w:val="-5"/>
        </w:rPr>
        <w:t xml:space="preserve"> </w:t>
      </w:r>
      <w:r>
        <w:t>гуляйте.</w:t>
      </w:r>
    </w:p>
    <w:p w14:paraId="1CD7BDA5" w14:textId="77777777" w:rsidR="000E1552" w:rsidRDefault="00793E38">
      <w:pPr>
        <w:pStyle w:val="a3"/>
        <w:spacing w:before="5" w:line="386" w:lineRule="auto"/>
      </w:pPr>
      <w:r>
        <w:t>Ежедневно</w:t>
      </w:r>
      <w:r>
        <w:rPr>
          <w:spacing w:val="80"/>
        </w:rPr>
        <w:t xml:space="preserve"> </w:t>
      </w:r>
      <w:r>
        <w:t>устраивайте</w:t>
      </w:r>
      <w:r>
        <w:rPr>
          <w:spacing w:val="80"/>
        </w:rPr>
        <w:t xml:space="preserve"> </w:t>
      </w:r>
      <w:r>
        <w:t>семейные</w:t>
      </w:r>
      <w:r>
        <w:rPr>
          <w:spacing w:val="80"/>
        </w:rPr>
        <w:t xml:space="preserve"> </w:t>
      </w:r>
      <w:r>
        <w:t>беседы,</w:t>
      </w:r>
      <w:r>
        <w:rPr>
          <w:spacing w:val="80"/>
        </w:rPr>
        <w:t xml:space="preserve"> </w:t>
      </w:r>
      <w:r>
        <w:t>где</w:t>
      </w:r>
      <w:r>
        <w:rPr>
          <w:spacing w:val="80"/>
        </w:rPr>
        <w:t xml:space="preserve"> </w:t>
      </w:r>
      <w:r>
        <w:t>каждый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членов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может</w:t>
      </w:r>
      <w:r>
        <w:rPr>
          <w:spacing w:val="80"/>
          <w:w w:val="150"/>
        </w:rPr>
        <w:t xml:space="preserve"> </w:t>
      </w:r>
      <w:r>
        <w:t>поделиться новостями, обсудить что-то важное.</w:t>
      </w:r>
    </w:p>
    <w:p w14:paraId="1B932960" w14:textId="77777777" w:rsidR="000E1552" w:rsidRDefault="00793E38">
      <w:pPr>
        <w:pStyle w:val="a3"/>
        <w:spacing w:before="10" w:line="403" w:lineRule="auto"/>
        <w:ind w:right="5808"/>
      </w:pPr>
      <w:r>
        <w:t>Устраивайте</w:t>
      </w:r>
      <w:r>
        <w:rPr>
          <w:spacing w:val="-10"/>
        </w:rPr>
        <w:t xml:space="preserve"> </w:t>
      </w:r>
      <w:r>
        <w:t>часы</w:t>
      </w:r>
      <w:r>
        <w:rPr>
          <w:spacing w:val="-13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гаджетов. Играйте в настольные игры.</w:t>
      </w:r>
    </w:p>
    <w:p w14:paraId="77A717D2" w14:textId="77777777" w:rsidR="000E1552" w:rsidRDefault="00793E38">
      <w:pPr>
        <w:pStyle w:val="a3"/>
        <w:spacing w:line="386" w:lineRule="auto"/>
      </w:pPr>
      <w:r>
        <w:t>Каждый</w:t>
      </w:r>
      <w:r>
        <w:rPr>
          <w:spacing w:val="8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привлекайте</w:t>
      </w:r>
      <w:r>
        <w:rPr>
          <w:spacing w:val="78"/>
        </w:rPr>
        <w:t xml:space="preserve"> </w:t>
      </w:r>
      <w:r>
        <w:t>ребенка</w:t>
      </w:r>
      <w:r>
        <w:rPr>
          <w:spacing w:val="78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>делам</w:t>
      </w:r>
      <w:r>
        <w:rPr>
          <w:spacing w:val="78"/>
        </w:rPr>
        <w:t xml:space="preserve"> </w:t>
      </w:r>
      <w:r>
        <w:t>(складывать</w:t>
      </w:r>
      <w:r>
        <w:rPr>
          <w:spacing w:val="79"/>
        </w:rPr>
        <w:t xml:space="preserve"> </w:t>
      </w:r>
      <w:r>
        <w:t>белье,</w:t>
      </w:r>
      <w:r>
        <w:rPr>
          <w:spacing w:val="79"/>
        </w:rPr>
        <w:t xml:space="preserve"> </w:t>
      </w:r>
      <w:r>
        <w:t>убирать</w:t>
      </w:r>
      <w:r>
        <w:rPr>
          <w:spacing w:val="40"/>
        </w:rPr>
        <w:t xml:space="preserve"> </w:t>
      </w:r>
      <w:r>
        <w:t>игрушки, разбирать сумки, накрывать на стол и прочее.)</w:t>
      </w:r>
    </w:p>
    <w:p w14:paraId="6049CC39" w14:textId="77777777" w:rsidR="000E1552" w:rsidRDefault="00793E38">
      <w:pPr>
        <w:spacing w:before="17" w:line="386" w:lineRule="auto"/>
        <w:ind w:left="487"/>
        <w:rPr>
          <w:sz w:val="28"/>
        </w:rPr>
      </w:pPr>
      <w:r>
        <w:rPr>
          <w:i/>
          <w:sz w:val="28"/>
        </w:rPr>
        <w:t>Учите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независимости</w:t>
      </w:r>
      <w:r>
        <w:rPr>
          <w:sz w:val="28"/>
        </w:rPr>
        <w:t>.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ограждайте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мелких неудач. Это учит их преодолевать жизненные препятствия.</w:t>
      </w:r>
    </w:p>
    <w:p w14:paraId="0A2C8725" w14:textId="77777777" w:rsidR="000E1552" w:rsidRDefault="00793E38">
      <w:pPr>
        <w:pStyle w:val="a3"/>
        <w:spacing w:before="15" w:line="386" w:lineRule="auto"/>
      </w:pPr>
      <w:r>
        <w:t>Не складывайте и не носите за ребенка ранец, не приносите ребенку</w:t>
      </w:r>
      <w:r>
        <w:t xml:space="preserve"> в школу забытые вещи, не делайте за них то, что они могут самостоятельно.</w:t>
      </w:r>
    </w:p>
    <w:p w14:paraId="69494126" w14:textId="77777777" w:rsidR="000E1552" w:rsidRDefault="00793E38">
      <w:pPr>
        <w:spacing w:before="19" w:line="386" w:lineRule="auto"/>
        <w:ind w:left="487" w:right="130"/>
        <w:jc w:val="both"/>
        <w:rPr>
          <w:sz w:val="28"/>
        </w:rPr>
      </w:pPr>
      <w:r>
        <w:rPr>
          <w:i/>
          <w:sz w:val="28"/>
        </w:rPr>
        <w:t xml:space="preserve">Научите терпению и дайте возможность свободно проводить время, </w:t>
      </w:r>
      <w:r>
        <w:rPr>
          <w:sz w:val="28"/>
        </w:rPr>
        <w:t>чтобы у ребенка была возможность заскучать и проявить свои творческие порывы. Не окружайте его постоянными развлечения</w:t>
      </w:r>
      <w:r>
        <w:rPr>
          <w:sz w:val="28"/>
        </w:rPr>
        <w:t>ми.</w:t>
      </w:r>
    </w:p>
    <w:p w14:paraId="3A553D2D" w14:textId="77777777" w:rsidR="000E1552" w:rsidRDefault="000E1552">
      <w:pPr>
        <w:spacing w:line="386" w:lineRule="auto"/>
        <w:jc w:val="both"/>
        <w:rPr>
          <w:sz w:val="28"/>
        </w:rPr>
        <w:sectPr w:rsidR="000E1552">
          <w:pgSz w:w="11910" w:h="16840"/>
          <w:pgMar w:top="540" w:right="425" w:bottom="280" w:left="425" w:header="720" w:footer="720" w:gutter="0"/>
          <w:cols w:space="720"/>
        </w:sectPr>
      </w:pPr>
    </w:p>
    <w:p w14:paraId="7318B02D" w14:textId="77777777" w:rsidR="000E1552" w:rsidRDefault="00793E38">
      <w:pPr>
        <w:pStyle w:val="a3"/>
        <w:spacing w:before="63"/>
        <w:ind w:left="489"/>
      </w:pPr>
      <w:r>
        <w:lastRenderedPageBreak/>
        <w:t>Не</w:t>
      </w:r>
      <w:r>
        <w:rPr>
          <w:spacing w:val="-5"/>
        </w:rPr>
        <w:t xml:space="preserve"> </w:t>
      </w:r>
      <w:r>
        <w:t>подсовывайте</w:t>
      </w:r>
      <w:r>
        <w:rPr>
          <w:spacing w:val="-6"/>
        </w:rPr>
        <w:t xml:space="preserve"> </w:t>
      </w:r>
      <w:r>
        <w:t>технику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лекарство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скуки.</w:t>
      </w:r>
    </w:p>
    <w:p w14:paraId="152B9D78" w14:textId="77777777" w:rsidR="000E1552" w:rsidRDefault="00793E38">
      <w:pPr>
        <w:spacing w:before="218" w:line="400" w:lineRule="auto"/>
        <w:ind w:left="419" w:right="2205"/>
        <w:rPr>
          <w:sz w:val="28"/>
        </w:rPr>
      </w:pPr>
      <w:r>
        <w:rPr>
          <w:i/>
          <w:sz w:val="28"/>
        </w:rPr>
        <w:t>Будьте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эмоционально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доступны,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учите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навыкам. Не отвлекайтесь на телефон, общаясь с ребенком.</w:t>
      </w:r>
    </w:p>
    <w:p w14:paraId="4544C675" w14:textId="77777777" w:rsidR="000E1552" w:rsidRDefault="00793E38">
      <w:pPr>
        <w:ind w:left="419"/>
        <w:rPr>
          <w:i/>
          <w:sz w:val="28"/>
        </w:rPr>
      </w:pPr>
      <w:r>
        <w:rPr>
          <w:i/>
          <w:sz w:val="28"/>
        </w:rPr>
        <w:t>Научите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справляться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злобой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раздражением.</w:t>
      </w:r>
    </w:p>
    <w:p w14:paraId="7A7E4361" w14:textId="77777777" w:rsidR="000E1552" w:rsidRDefault="00793E38">
      <w:pPr>
        <w:pStyle w:val="a3"/>
        <w:spacing w:before="218" w:line="388" w:lineRule="auto"/>
        <w:ind w:left="151" w:right="140" w:firstLine="338"/>
        <w:jc w:val="both"/>
      </w:pPr>
      <w:r>
        <w:t xml:space="preserve">Научите здороваться, уступать, делиться, сочувствовать, вести себя за столом и в </w:t>
      </w:r>
      <w:r>
        <w:rPr>
          <w:spacing w:val="-2"/>
        </w:rPr>
        <w:t>разговоре.</w:t>
      </w:r>
    </w:p>
    <w:p w14:paraId="58EBC803" w14:textId="77777777" w:rsidR="000E1552" w:rsidRDefault="00793E38">
      <w:pPr>
        <w:spacing w:before="11" w:line="384" w:lineRule="auto"/>
        <w:ind w:left="151" w:right="134" w:firstLine="338"/>
        <w:jc w:val="both"/>
        <w:rPr>
          <w:sz w:val="28"/>
        </w:rPr>
      </w:pPr>
      <w:r>
        <w:rPr>
          <w:i/>
          <w:sz w:val="28"/>
        </w:rPr>
        <w:t xml:space="preserve">Поддерживайте эмоциональную связь: </w:t>
      </w:r>
      <w:r>
        <w:rPr>
          <w:sz w:val="28"/>
        </w:rPr>
        <w:t>улыбайтесь, целуйте, щекочите ребенка, читайте ему, прыгайте с ним вместе!</w:t>
      </w:r>
    </w:p>
    <w:p w14:paraId="68650AF5" w14:textId="77777777" w:rsidR="000E1552" w:rsidRDefault="00793E38">
      <w:pPr>
        <w:pStyle w:val="a3"/>
        <w:spacing w:before="198" w:line="386" w:lineRule="auto"/>
        <w:ind w:left="151" w:right="141" w:firstLine="268"/>
        <w:jc w:val="both"/>
      </w:pPr>
      <w:r>
        <w:t xml:space="preserve">Подготовка к школе — это путь совместной деятельности </w:t>
      </w:r>
      <w:r>
        <w:t>и взаимодействия ребенка и родителей. Ваш позитивный настрой благоприятно отразиться на адаптацию ребенка к школе, его будущие успехи и достижения. Желаем удачи, в добрый путь!</w:t>
      </w:r>
    </w:p>
    <w:sectPr w:rsidR="000E1552">
      <w:pgSz w:w="11910" w:h="16840"/>
      <w:pgMar w:top="5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1552"/>
    <w:rsid w:val="000E1552"/>
    <w:rsid w:val="0079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5D7C"/>
  <w15:docId w15:val="{185747B7-2B0A-4D89-8842-5157229E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7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27"/>
      <w:ind w:left="1919" w:right="166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2025-04-17T04:54:00Z</dcterms:created>
  <dcterms:modified xsi:type="dcterms:W3CDTF">2025-04-17T04:56:00Z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2010</vt:lpwstr>
  </property>
</Properties>
</file>