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7E928A" w14:textId="77777777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kern w:val="0"/>
          <w:sz w:val="44"/>
          <w:szCs w:val="44"/>
          <w:lang w:eastAsia="ru-RU" w:bidi="ar-SA"/>
          <w14:ligatures w14:val="none"/>
        </w:rPr>
      </w:pPr>
    </w:p>
    <w:p w14:paraId="18EF1BB1" w14:textId="73EE1DB3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kern w:val="0"/>
          <w:sz w:val="44"/>
          <w:szCs w:val="44"/>
          <w:lang w:eastAsia="ru-RU" w:bidi="ar-SA"/>
          <w14:ligatures w14:val="none"/>
        </w:rPr>
      </w:pPr>
    </w:p>
    <w:p w14:paraId="10F64B60" w14:textId="53B6525A" w:rsidR="007F25E1" w:rsidRDefault="007F25E1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kern w:val="0"/>
          <w:sz w:val="44"/>
          <w:szCs w:val="44"/>
          <w:lang w:eastAsia="ru-RU" w:bidi="ar-SA"/>
          <w14:ligatures w14:val="none"/>
        </w:rPr>
      </w:pPr>
    </w:p>
    <w:p w14:paraId="1482348B" w14:textId="77777777" w:rsidR="007F25E1" w:rsidRDefault="007F25E1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kern w:val="0"/>
          <w:sz w:val="44"/>
          <w:szCs w:val="44"/>
          <w:lang w:eastAsia="ru-RU" w:bidi="ar-SA"/>
          <w14:ligatures w14:val="none"/>
        </w:rPr>
      </w:pPr>
    </w:p>
    <w:p w14:paraId="04DB8BFF" w14:textId="6EC8659D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kern w:val="0"/>
          <w:sz w:val="44"/>
          <w:szCs w:val="44"/>
          <w:lang w:eastAsia="ru-RU" w:bidi="ar-SA"/>
          <w14:ligatures w14:val="none"/>
        </w:rPr>
      </w:pPr>
      <w:r w:rsidRPr="003550CA">
        <w:rPr>
          <w:rFonts w:ascii="Times New Roman" w:eastAsia="Times New Roman" w:hAnsi="Times New Roman" w:cs="Times New Roman"/>
          <w:b/>
          <w:bCs/>
          <w:color w:val="181818"/>
          <w:kern w:val="0"/>
          <w:sz w:val="44"/>
          <w:szCs w:val="44"/>
          <w:lang w:eastAsia="ru-RU" w:bidi="ar-SA"/>
          <w14:ligatures w14:val="none"/>
        </w:rPr>
        <w:t xml:space="preserve">План самообразования </w:t>
      </w:r>
    </w:p>
    <w:p w14:paraId="10FACB12" w14:textId="7596606B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kern w:val="0"/>
          <w:sz w:val="44"/>
          <w:szCs w:val="44"/>
          <w:lang w:eastAsia="ru-RU" w:bidi="ar-SA"/>
          <w14:ligatures w14:val="none"/>
        </w:rPr>
      </w:pPr>
      <w:r w:rsidRPr="003550CA">
        <w:rPr>
          <w:rFonts w:ascii="Times New Roman" w:eastAsia="Times New Roman" w:hAnsi="Times New Roman" w:cs="Times New Roman"/>
          <w:b/>
          <w:bCs/>
          <w:color w:val="181818"/>
          <w:kern w:val="0"/>
          <w:sz w:val="44"/>
          <w:szCs w:val="44"/>
          <w:lang w:eastAsia="ru-RU" w:bidi="ar-SA"/>
          <w14:ligatures w14:val="none"/>
        </w:rPr>
        <w:t>на 2023 -2024 учебный год</w:t>
      </w:r>
    </w:p>
    <w:p w14:paraId="24FDDE36" w14:textId="77777777" w:rsidR="003550CA" w:rsidRPr="003550CA" w:rsidRDefault="003550CA" w:rsidP="003550CA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kern w:val="0"/>
          <w:sz w:val="28"/>
          <w:szCs w:val="28"/>
          <w:lang w:eastAsia="ru-RU" w:bidi="ar-SA"/>
          <w14:ligatures w14:val="none"/>
        </w:rPr>
      </w:pPr>
    </w:p>
    <w:p w14:paraId="2AE8EA85" w14:textId="77777777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</w:pPr>
      <w:r w:rsidRPr="003550CA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  <w:t xml:space="preserve">«Мини-музей в развитии речевой активности </w:t>
      </w:r>
    </w:p>
    <w:p w14:paraId="35C4E01D" w14:textId="5CD678E6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</w:pPr>
      <w:r w:rsidRPr="003550CA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  <w:t>и патриотического воспитания</w:t>
      </w:r>
    </w:p>
    <w:p w14:paraId="004D3EF2" w14:textId="0DE9E52C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</w:pPr>
      <w:r w:rsidRPr="003550CA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  <w:t xml:space="preserve"> детей старшего дошкольного возраста»</w:t>
      </w:r>
    </w:p>
    <w:p w14:paraId="09E77EA8" w14:textId="622676E9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</w:pPr>
    </w:p>
    <w:p w14:paraId="78ACAE3F" w14:textId="023594B5" w:rsidR="007F25E1" w:rsidRDefault="007F25E1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</w:pPr>
      <w:r>
        <w:rPr>
          <w:noProof/>
        </w:rPr>
        <w:drawing>
          <wp:inline distT="0" distB="0" distL="0" distR="0" wp14:anchorId="71411569" wp14:editId="5F8C5C7C">
            <wp:extent cx="5940425" cy="3800475"/>
            <wp:effectExtent l="0" t="0" r="0" b="0"/>
            <wp:docPr id="1" name="Рисунок 1" descr="Изображение выглядит как игрушка, строительство, мультфильм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80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F8FA40" w14:textId="77777777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</w:pPr>
    </w:p>
    <w:p w14:paraId="0D4715A4" w14:textId="77777777" w:rsidR="003550CA" w:rsidRDefault="003550CA" w:rsidP="007F25E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</w:pPr>
    </w:p>
    <w:p w14:paraId="120417CE" w14:textId="77777777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</w:pPr>
    </w:p>
    <w:p w14:paraId="45D25BD6" w14:textId="77777777" w:rsidR="003550CA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:lang w:eastAsia="ru-RU" w:bidi="ar-SA"/>
          <w14:ligatures w14:val="none"/>
        </w:rPr>
      </w:pPr>
    </w:p>
    <w:p w14:paraId="2A4A30D2" w14:textId="77777777" w:rsidR="003550CA" w:rsidRPr="007F25E1" w:rsidRDefault="003550CA" w:rsidP="003550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 w:bidi="ar-SA"/>
          <w14:ligatures w14:val="none"/>
        </w:rPr>
      </w:pPr>
    </w:p>
    <w:p w14:paraId="61097351" w14:textId="406636ED" w:rsidR="003550CA" w:rsidRPr="007F25E1" w:rsidRDefault="003550CA" w:rsidP="003550C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 w:bidi="ar-SA"/>
          <w14:ligatures w14:val="none"/>
        </w:rPr>
      </w:pPr>
      <w:r w:rsidRPr="007F25E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 w:bidi="ar-SA"/>
          <w14:ligatures w14:val="none"/>
        </w:rPr>
        <w:t>Воспитатель</w:t>
      </w:r>
      <w:r w:rsidR="007F25E1" w:rsidRPr="007F25E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 w:bidi="ar-SA"/>
          <w14:ligatures w14:val="none"/>
        </w:rPr>
        <w:t>:</w:t>
      </w:r>
    </w:p>
    <w:p w14:paraId="2C55EB4E" w14:textId="64678F37" w:rsidR="007F25E1" w:rsidRPr="003550CA" w:rsidRDefault="007F25E1" w:rsidP="003550CA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kern w:val="0"/>
          <w:sz w:val="18"/>
          <w:szCs w:val="18"/>
          <w:lang w:eastAsia="ru-RU" w:bidi="ar-SA"/>
          <w14:ligatures w14:val="none"/>
        </w:rPr>
      </w:pPr>
      <w:r w:rsidRPr="007F25E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 w:bidi="ar-SA"/>
          <w14:ligatures w14:val="none"/>
        </w:rPr>
        <w:t>Петрова Валентина Николаевна</w:t>
      </w:r>
    </w:p>
    <w:p w14:paraId="2E746F61" w14:textId="77777777" w:rsidR="003550CA" w:rsidRPr="003550CA" w:rsidRDefault="003550CA" w:rsidP="003550CA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lang w:eastAsia="ru-RU" w:bidi="ar-SA"/>
          <w14:ligatures w14:val="none"/>
        </w:rPr>
      </w:pPr>
      <w:r w:rsidRPr="003550C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 w:bidi="ar-SA"/>
          <w14:ligatures w14:val="none"/>
        </w:rPr>
        <w:t> </w:t>
      </w:r>
    </w:p>
    <w:p w14:paraId="43E1AF2F" w14:textId="77777777" w:rsidR="003550CA" w:rsidRPr="003550CA" w:rsidRDefault="003550CA" w:rsidP="003550C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kern w:val="0"/>
          <w:sz w:val="21"/>
          <w:szCs w:val="21"/>
          <w:lang w:eastAsia="ru-RU" w:bidi="ar-SA"/>
          <w14:ligatures w14:val="none"/>
        </w:rPr>
      </w:pPr>
      <w:r w:rsidRPr="003550C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 </w:t>
      </w:r>
    </w:p>
    <w:p w14:paraId="440A8939" w14:textId="77777777" w:rsidR="003550CA" w:rsidRPr="003550CA" w:rsidRDefault="003550CA" w:rsidP="003550C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kern w:val="0"/>
          <w:sz w:val="21"/>
          <w:szCs w:val="21"/>
          <w:lang w:eastAsia="ru-RU" w:bidi="ar-SA"/>
          <w14:ligatures w14:val="none"/>
        </w:rPr>
      </w:pPr>
      <w:r w:rsidRPr="003550C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  <w14:ligatures w14:val="none"/>
        </w:rPr>
        <w:t> </w:t>
      </w:r>
    </w:p>
    <w:p w14:paraId="07B40259" w14:textId="7B3E31D3" w:rsidR="003550CA" w:rsidRPr="003550CA" w:rsidRDefault="003550CA" w:rsidP="003550C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kern w:val="0"/>
          <w:sz w:val="21"/>
          <w:szCs w:val="21"/>
          <w:lang w:eastAsia="ru-RU" w:bidi="ar-SA"/>
          <w14:ligatures w14:val="none"/>
        </w:rPr>
      </w:pPr>
    </w:p>
    <w:p w14:paraId="37834CDD" w14:textId="77777777" w:rsidR="003044B4" w:rsidRDefault="003550CA" w:rsidP="007F25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 w:bidi="ar-SA"/>
          <w14:ligatures w14:val="none"/>
        </w:rPr>
      </w:pPr>
      <w:r w:rsidRPr="003550CA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 w:bidi="ar-SA"/>
          <w14:ligatures w14:val="none"/>
        </w:rPr>
        <w:t>         </w:t>
      </w:r>
    </w:p>
    <w:p w14:paraId="04A819BE" w14:textId="77777777" w:rsidR="003044B4" w:rsidRDefault="003044B4" w:rsidP="007F25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 w:bidi="ar-SA"/>
          <w14:ligatures w14:val="none"/>
        </w:rPr>
      </w:pPr>
    </w:p>
    <w:p w14:paraId="269241C7" w14:textId="432885F6" w:rsidR="003550CA" w:rsidRPr="003550CA" w:rsidRDefault="003550CA" w:rsidP="007F25E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kern w:val="0"/>
          <w:sz w:val="21"/>
          <w:szCs w:val="21"/>
          <w:lang w:eastAsia="ru-RU" w:bidi="ar-SA"/>
          <w14:ligatures w14:val="none"/>
        </w:rPr>
      </w:pPr>
      <w:r w:rsidRPr="003550CA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 w:bidi="ar-SA"/>
          <w14:ligatures w14:val="none"/>
        </w:rPr>
        <w:t>                                                                     </w:t>
      </w:r>
    </w:p>
    <w:p w14:paraId="633CEDA7" w14:textId="61C906B5" w:rsidR="003550CA" w:rsidRPr="00EE7C55" w:rsidRDefault="003550CA" w:rsidP="00E1528B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  <w:lang w:eastAsia="ru-RU" w:bidi="ar-SA"/>
        </w:rPr>
      </w:pPr>
      <w:r w:rsidRPr="00EE7C55">
        <w:rPr>
          <w:rFonts w:ascii="Times New Roman" w:hAnsi="Times New Roman" w:cs="Times New Roman"/>
          <w:b/>
          <w:bCs/>
          <w:sz w:val="24"/>
          <w:szCs w:val="24"/>
          <w:lang w:eastAsia="ru-RU" w:bidi="ar-SA"/>
        </w:rPr>
        <w:lastRenderedPageBreak/>
        <w:t>Актуальность.</w:t>
      </w:r>
    </w:p>
    <w:p w14:paraId="5C661FD6" w14:textId="77777777" w:rsidR="00E1528B" w:rsidRPr="00E1528B" w:rsidRDefault="00E1528B" w:rsidP="00EE7C55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E1528B">
        <w:rPr>
          <w:rFonts w:ascii="Times New Roman" w:hAnsi="Times New Roman" w:cs="Times New Roman"/>
          <w:sz w:val="24"/>
          <w:szCs w:val="24"/>
          <w:shd w:val="clear" w:color="auto" w:fill="FFFFFF"/>
        </w:rPr>
        <w:t>Музей – хранитель образа Отчизны…</w:t>
      </w:r>
      <w:r w:rsidRPr="00E1528B">
        <w:rPr>
          <w:rFonts w:ascii="Times New Roman" w:hAnsi="Times New Roman" w:cs="Times New Roman"/>
          <w:sz w:val="24"/>
          <w:szCs w:val="24"/>
        </w:rPr>
        <w:br/>
      </w:r>
      <w:r w:rsidRPr="00E1528B">
        <w:rPr>
          <w:rFonts w:ascii="Times New Roman" w:hAnsi="Times New Roman" w:cs="Times New Roman"/>
          <w:sz w:val="24"/>
          <w:szCs w:val="24"/>
          <w:shd w:val="clear" w:color="auto" w:fill="FFFFFF"/>
        </w:rPr>
        <w:t>Нам всем твои сокровища нужны!</w:t>
      </w:r>
      <w:r w:rsidRPr="00E1528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F8B319A" w14:textId="48D8E81B" w:rsidR="00E1528B" w:rsidRPr="00E1528B" w:rsidRDefault="00E1528B" w:rsidP="00EE7C55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</w:rPr>
        <w:t>А</w:t>
      </w: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лександр Демьянков</w:t>
      </w:r>
    </w:p>
    <w:p w14:paraId="29E16B78" w14:textId="77777777" w:rsidR="00E1528B" w:rsidRPr="00E1528B" w:rsidRDefault="00E1528B" w:rsidP="00EE7C5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 xml:space="preserve">Современные дети живут во времена компьютерных технологий, они любопытны, любознательны, с </w:t>
      </w:r>
      <w:proofErr w:type="gramStart"/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интересом  познают</w:t>
      </w:r>
      <w:proofErr w:type="gramEnd"/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 xml:space="preserve"> окружающий мир, однако компьютер и телевизор не дают достаточного представления о предметах, явлениях окружающей действительности, и не способствуют речевому развитию и общению детей. Благодаря возрастным особенностям детей дошкольного возраста они приобретают знания и опыт только посредством близкого контакта с окружающим миром. При подборе эффективных, нетрадиционных форм организации совместной деятельности педагога и ребенка-дошкольника мы пришли к идее создания в детском саду мини-музеев.</w:t>
      </w:r>
    </w:p>
    <w:p w14:paraId="47E49F61" w14:textId="77777777" w:rsidR="00E1528B" w:rsidRPr="00E1528B" w:rsidRDefault="00E1528B" w:rsidP="00EE7C5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Еще в 20-е годы двадцатого столетия русский педагог Александр Устинович Зеленко, считал, что музей должен «подойти к детям», чтобы ребята загорелись желанием увидеть, услышать, попробовать, участвовать в его создании, а также совершить свои собственные открытия. Сейчас в большинстве случаев, в детских садах музейно-выставочные средства активно используются для решения задач воспитательного характера – патриотического, эстетического, духовно-нравственного воспитания. Но далеко не все дошкольные учреждения используют музейные экспонаты для речевого развития детей.</w:t>
      </w:r>
    </w:p>
    <w:p w14:paraId="28C31C57" w14:textId="28698C3D" w:rsidR="00E1528B" w:rsidRPr="00E1528B" w:rsidRDefault="00E1528B" w:rsidP="00E1528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 </w:t>
      </w:r>
      <w:r w:rsidR="00EE7C55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ab/>
      </w:r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В связи с тем, что в настоящее время растет количество детей с нарушениями речи, основная идея нашей работы по созданию мини-музеев это включение их в образовательный процесс для формирования речевой активности дошкольников и их познавательного интереса, а также развитие связной, диалогической и монологической речи. Реализация данной цели предполагало, что к концу дошкольного возраста речь станет универсальным средством общения ребенка с окружающими людьми: со сверстниками, детьми младше и старше себя, взрослыми.</w:t>
      </w:r>
    </w:p>
    <w:p w14:paraId="375470CB" w14:textId="63DDB9D2" w:rsidR="00E1528B" w:rsidRPr="00E1528B" w:rsidRDefault="00E1528B" w:rsidP="00E1528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Мини-музей расширяет представления детей об окружающем мире, о богатстве, разнообразии, благородстве и красоте русской культуры и языка, обогащает словарный запас дошкольников, развивает связную речь дошкольников.</w:t>
      </w:r>
      <w:r w:rsidRPr="00E1528B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 w:bidi="ar-SA"/>
        </w:rPr>
        <w:t> </w:t>
      </w:r>
      <w:proofErr w:type="gramStart"/>
      <w:r w:rsidRPr="00E1528B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 w:bidi="ar-SA"/>
        </w:rPr>
        <w:t>Связная</w:t>
      </w:r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 речь это</w:t>
      </w:r>
      <w:proofErr w:type="gramEnd"/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 </w:t>
      </w:r>
      <w:r w:rsidRPr="00E1528B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 w:bidi="ar-SA"/>
        </w:rPr>
        <w:t>развёрнутое высказывание</w:t>
      </w:r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 xml:space="preserve">, состоящее из нескольких предложений, ведь ребёнок не просто называет предмет, а описывает его, рассказывает о каком-то явлении, событии, ощущении. </w:t>
      </w:r>
      <w:r w:rsidR="00EE7C55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 xml:space="preserve">    </w:t>
      </w:r>
      <w:proofErr w:type="gramStart"/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Следовательно, для того, чтобы</w:t>
      </w:r>
      <w:proofErr w:type="gramEnd"/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 </w:t>
      </w:r>
      <w:r w:rsidRPr="00E1528B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 w:bidi="ar-SA"/>
        </w:rPr>
        <w:t>связно</w:t>
      </w:r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 рассказать о чём-нибудь нужно уметь анализировать предмет, выделять его качества, устанавливать причинно-следственные и другие отношения между предметами. Выставки и коллекции, представленные в мини-музее, способствуют обогащению и активизации словаря дошкольников. Дети описывают предметы, используя при этом разные части речи (существительные, прилагательные, глаголы), образуют однокоренные слова, подбирают синонимы, антонимы, омонимы.</w:t>
      </w:r>
    </w:p>
    <w:p w14:paraId="3D77DFA2" w14:textId="77777777" w:rsidR="00E1528B" w:rsidRPr="00E1528B" w:rsidRDefault="00E1528B" w:rsidP="00E1528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color w:val="000000"/>
          <w:sz w:val="24"/>
          <w:szCs w:val="24"/>
          <w:lang w:eastAsia="ru-RU" w:bidi="ar-SA"/>
        </w:rPr>
        <w:t>Основная задача нашей работы заключается в том, чтобы научить детей связно и последовательно излагать свои мысли.</w:t>
      </w:r>
    </w:p>
    <w:p w14:paraId="23C55B45" w14:textId="6B0A09E4" w:rsidR="003550CA" w:rsidRPr="00E1528B" w:rsidRDefault="003550CA" w:rsidP="00EE7C5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С целью</w:t>
      </w:r>
      <w:r w:rsidR="00E33F68"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 развития речевой активности </w:t>
      </w:r>
      <w:proofErr w:type="gramStart"/>
      <w:r w:rsidR="00E33F68"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и </w:t>
      </w: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 формирования</w:t>
      </w:r>
      <w:proofErr w:type="gramEnd"/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 познавательных интересов детей, предполага</w:t>
      </w:r>
      <w:r w:rsidR="00E1528B"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ем</w:t>
      </w: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 использовать в своей работе такую форму</w:t>
      </w:r>
      <w:r w:rsidR="00E33F68"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, </w:t>
      </w: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 как мини-музей.</w:t>
      </w:r>
    </w:p>
    <w:p w14:paraId="654B1C9D" w14:textId="3FB6B7B9" w:rsidR="003550CA" w:rsidRPr="00E1528B" w:rsidRDefault="003550CA" w:rsidP="00E1528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E7C55">
        <w:rPr>
          <w:rFonts w:ascii="Times New Roman" w:hAnsi="Times New Roman" w:cs="Times New Roman"/>
          <w:b/>
          <w:bCs/>
          <w:sz w:val="24"/>
          <w:szCs w:val="24"/>
          <w:lang w:eastAsia="ru-RU" w:bidi="ar-SA"/>
        </w:rPr>
        <w:t>Цель самообразования</w:t>
      </w: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: Повышение уровня профессионального мастерства и компетентности в вопросах развития </w:t>
      </w:r>
      <w:r w:rsidR="007F25E1"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речевой</w:t>
      </w: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 активности дошкольников, средствами музейной педагогики.</w:t>
      </w:r>
    </w:p>
    <w:p w14:paraId="0D9595DE" w14:textId="77777777" w:rsidR="003550CA" w:rsidRPr="00EE7C55" w:rsidRDefault="003550CA" w:rsidP="00E1528B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  <w:lang w:eastAsia="ru-RU" w:bidi="ar-SA"/>
        </w:rPr>
      </w:pPr>
      <w:r w:rsidRPr="00EE7C55">
        <w:rPr>
          <w:rFonts w:ascii="Times New Roman" w:hAnsi="Times New Roman" w:cs="Times New Roman"/>
          <w:b/>
          <w:bCs/>
          <w:sz w:val="24"/>
          <w:szCs w:val="24"/>
          <w:lang w:eastAsia="ru-RU" w:bidi="ar-SA"/>
        </w:rPr>
        <w:t>Задачи самообразования:</w:t>
      </w:r>
    </w:p>
    <w:p w14:paraId="3EA32F87" w14:textId="27CDE982" w:rsidR="003550CA" w:rsidRPr="00E1528B" w:rsidRDefault="003550CA" w:rsidP="00EE7C55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Изучить методическую литературу по теме.</w:t>
      </w:r>
    </w:p>
    <w:p w14:paraId="15632BA2" w14:textId="3C868CBC" w:rsidR="003550CA" w:rsidRPr="00E1528B" w:rsidRDefault="003550CA" w:rsidP="00EE7C55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Обогатить развивающую предметно-пространственную среду ДОУ.</w:t>
      </w:r>
    </w:p>
    <w:p w14:paraId="188D944F" w14:textId="10D1E37D" w:rsidR="003550CA" w:rsidRPr="00E1528B" w:rsidRDefault="003550CA" w:rsidP="00EE7C55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Сформировать у дошкольников представление о музее.</w:t>
      </w:r>
    </w:p>
    <w:p w14:paraId="0A7F65DB" w14:textId="5F10E80F" w:rsidR="003550CA" w:rsidRPr="00E1528B" w:rsidRDefault="003550CA" w:rsidP="00EE7C55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Развивать познавательные способности, познавательную деятельность.</w:t>
      </w:r>
    </w:p>
    <w:p w14:paraId="54733D27" w14:textId="26A36363" w:rsidR="003550CA" w:rsidRPr="00E1528B" w:rsidRDefault="003550CA" w:rsidP="00EE7C55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Обогащать речь, развивать активный словарь за счёт формирования у детей определённого объёма информации в музейном пространстве.</w:t>
      </w:r>
    </w:p>
    <w:p w14:paraId="1D06EA8E" w14:textId="6528A1EE" w:rsidR="003550CA" w:rsidRPr="00E1528B" w:rsidRDefault="003550CA" w:rsidP="00EE7C55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Проанализировать эффективность использования музейной педагогики, как средства развития </w:t>
      </w:r>
      <w:r w:rsidR="00A9768E"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речевой</w:t>
      </w: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 активности </w:t>
      </w:r>
      <w:r w:rsidR="00A9768E" w:rsidRPr="00E1528B">
        <w:rPr>
          <w:rFonts w:ascii="Times New Roman" w:hAnsi="Times New Roman" w:cs="Times New Roman"/>
          <w:sz w:val="24"/>
          <w:szCs w:val="24"/>
          <w:lang w:eastAsia="ru-RU" w:bidi="ar-SA"/>
        </w:rPr>
        <w:t xml:space="preserve">старших </w:t>
      </w: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дошкольников.</w:t>
      </w:r>
    </w:p>
    <w:p w14:paraId="2D61150A" w14:textId="77777777" w:rsidR="003550CA" w:rsidRPr="00EE7C55" w:rsidRDefault="003550CA" w:rsidP="00E1528B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  <w:lang w:eastAsia="ru-RU" w:bidi="ar-SA"/>
        </w:rPr>
      </w:pPr>
      <w:r w:rsidRPr="00EE7C55">
        <w:rPr>
          <w:rFonts w:ascii="Times New Roman" w:hAnsi="Times New Roman" w:cs="Times New Roman"/>
          <w:b/>
          <w:bCs/>
          <w:sz w:val="24"/>
          <w:szCs w:val="24"/>
          <w:lang w:eastAsia="ru-RU" w:bidi="ar-SA"/>
        </w:rPr>
        <w:t>Предполагаемый результат:</w:t>
      </w:r>
    </w:p>
    <w:p w14:paraId="2913E8F2" w14:textId="77777777" w:rsidR="00E33F68" w:rsidRPr="00E1528B" w:rsidRDefault="00E33F68" w:rsidP="00EE7C5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Совершенствуется речь детей.</w:t>
      </w:r>
    </w:p>
    <w:p w14:paraId="7BDC4322" w14:textId="77777777" w:rsidR="00E33F68" w:rsidRPr="00E1528B" w:rsidRDefault="00E33F68" w:rsidP="00EE7C5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Повышается речевая активность, содержательность связность монологической речи, ее лексическая сторона при составлении высказываний.</w:t>
      </w:r>
    </w:p>
    <w:p w14:paraId="4C086A89" w14:textId="77777777" w:rsidR="00E33F68" w:rsidRPr="00E1528B" w:rsidRDefault="00E33F68" w:rsidP="00EE7C5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Укрепляется тесная взаимосвязь между педагогами, детьми и их родителями. Родители становятся частью образовательного процесса.</w:t>
      </w:r>
    </w:p>
    <w:p w14:paraId="79EBD4EB" w14:textId="268F5BF1" w:rsidR="00E33F68" w:rsidRPr="00E1528B" w:rsidRDefault="00E33F68" w:rsidP="00EE7C5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rFonts w:ascii="Times New Roman" w:hAnsi="Times New Roman" w:cs="Times New Roman"/>
          <w:sz w:val="24"/>
          <w:szCs w:val="24"/>
          <w:lang w:eastAsia="ru-RU" w:bidi="ar-SA"/>
        </w:rPr>
        <w:t>Снижается стеснительность, зажатость, напряженность у малоактивных детей. Они могут выступать в роли ведущего (экскурсовода).</w:t>
      </w:r>
    </w:p>
    <w:p w14:paraId="4C40BD12" w14:textId="77777777" w:rsidR="003550CA" w:rsidRPr="00EE7C55" w:rsidRDefault="003550CA" w:rsidP="00EE7C55">
      <w:pPr>
        <w:pStyle w:val="a4"/>
        <w:spacing w:line="276" w:lineRule="auto"/>
        <w:rPr>
          <w:rFonts w:ascii="Times New Roman" w:hAnsi="Times New Roman" w:cs="Times New Roman"/>
          <w:sz w:val="24"/>
          <w:szCs w:val="24"/>
          <w:lang w:eastAsia="ru-RU" w:bidi="ar-SA"/>
        </w:rPr>
      </w:pPr>
      <w:r w:rsidRPr="00E1528B">
        <w:rPr>
          <w:lang w:eastAsia="ru-RU" w:bidi="ar-SA"/>
        </w:rPr>
        <w:t> </w:t>
      </w:r>
    </w:p>
    <w:p w14:paraId="6AA2463C" w14:textId="77777777" w:rsidR="003550CA" w:rsidRPr="00EE7C55" w:rsidRDefault="003550CA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EE7C55">
        <w:rPr>
          <w:rFonts w:ascii="Times New Roman" w:eastAsia="Times New Roman" w:hAnsi="Times New Roman" w:cs="Times New Roman"/>
          <w:b/>
          <w:bCs/>
          <w:color w:val="181818"/>
          <w:kern w:val="0"/>
          <w:sz w:val="24"/>
          <w:szCs w:val="24"/>
          <w:lang w:eastAsia="ru-RU" w:bidi="ar-SA"/>
          <w14:ligatures w14:val="none"/>
        </w:rPr>
        <w:t>Этапы работы по самообразованию</w:t>
      </w:r>
    </w:p>
    <w:tbl>
      <w:tblPr>
        <w:tblW w:w="991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5"/>
        <w:gridCol w:w="4992"/>
        <w:gridCol w:w="1725"/>
      </w:tblGrid>
      <w:tr w:rsidR="003550CA" w:rsidRPr="00EE7C55" w14:paraId="6A8C7800" w14:textId="77777777" w:rsidTr="003550CA">
        <w:tc>
          <w:tcPr>
            <w:tcW w:w="30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6D5ECF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Содержание работы</w:t>
            </w:r>
          </w:p>
          <w:p w14:paraId="74DB246E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</w:tc>
        <w:tc>
          <w:tcPr>
            <w:tcW w:w="48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118C45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Форма работы</w:t>
            </w:r>
          </w:p>
          <w:p w14:paraId="3A3EF3BB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</w:tc>
        <w:tc>
          <w:tcPr>
            <w:tcW w:w="16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191D69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Сроки</w:t>
            </w:r>
          </w:p>
          <w:p w14:paraId="0A89FBC5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</w:tc>
      </w:tr>
      <w:tr w:rsidR="003550CA" w:rsidRPr="00EE7C55" w14:paraId="10D6416A" w14:textId="77777777" w:rsidTr="003550CA">
        <w:tc>
          <w:tcPr>
            <w:tcW w:w="3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E48420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Теоретический</w:t>
            </w:r>
          </w:p>
          <w:p w14:paraId="3EAD7739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1FC39702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1. Изучение литературы по проблеме и имеющегося опыта</w:t>
            </w:r>
          </w:p>
          <w:p w14:paraId="2D84DE47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500642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proofErr w:type="gramStart"/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 xml:space="preserve">1  </w:t>
            </w:r>
            <w:proofErr w:type="spellStart"/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Чумалова</w:t>
            </w:r>
            <w:proofErr w:type="spellEnd"/>
            <w:proofErr w:type="gramEnd"/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 xml:space="preserve"> Т. «Музейная педагогика для дошкольников».</w:t>
            </w:r>
          </w:p>
          <w:p w14:paraId="620D0238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2. «Дошкольное воспитание». 2007 г. №10.</w:t>
            </w:r>
          </w:p>
          <w:p w14:paraId="281AFBEE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 xml:space="preserve">3 Рыжова Н. А., </w:t>
            </w:r>
            <w:proofErr w:type="spellStart"/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Данюкова</w:t>
            </w:r>
            <w:proofErr w:type="spellEnd"/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 xml:space="preserve"> А. И., Логинова Л. В. «Мини-музей в детском саду». М.: Линка-Пресс, 2008 г.</w:t>
            </w:r>
          </w:p>
          <w:p w14:paraId="2E3FAE48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4 Юхневич М. Ю. «Я поведу тебя в музей». Учебное пособие по музейной педагогике. Рос. Ин-т культурологии. М.: Издательство РИК. 2001 г.</w:t>
            </w:r>
          </w:p>
          <w:p w14:paraId="5C0DCB4F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Журнал «Дошкольное воспитание». №6. 2000 г.</w:t>
            </w:r>
          </w:p>
          <w:p w14:paraId="183D76A9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6 Пантелеева Л. В. «Музей и дети». М: Дом «Карапуз». 2000 г.</w:t>
            </w:r>
          </w:p>
          <w:p w14:paraId="08FDE686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7 Свешникова Е. «Музей в детском саду: организация и планирование работы». Научно-методический журнал «Детский сад от А до Я». №6, 2007 г.</w:t>
            </w:r>
          </w:p>
          <w:p w14:paraId="0F814DD7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8 Тихонова О. Г. «Дошкольнику о музейной культуре». (Текст)-М. 2006 г.</w:t>
            </w:r>
          </w:p>
          <w:p w14:paraId="6E93FC8E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10 Рыжова Н. А. «Музейная педагогика в детском саду».</w:t>
            </w:r>
          </w:p>
          <w:p w14:paraId="3E4CD06B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 xml:space="preserve">11 </w:t>
            </w:r>
            <w:proofErr w:type="spellStart"/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Дусавицкий</w:t>
            </w:r>
            <w:proofErr w:type="spellEnd"/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 xml:space="preserve"> А. К. «Воспитывая интерес», М: Знание. 2004 г.</w:t>
            </w:r>
          </w:p>
          <w:p w14:paraId="23E46407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12 Столяров Б. А. Музейная педагогика. История, теория, практика-М.: Высшая школа. 2004 г.</w:t>
            </w:r>
          </w:p>
          <w:p w14:paraId="0BDE1B24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13 Интернет-ресурсы.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C3E933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Сентябрь-октябрь</w:t>
            </w:r>
          </w:p>
        </w:tc>
      </w:tr>
      <w:tr w:rsidR="003550CA" w:rsidRPr="00EE7C55" w14:paraId="5F4F6563" w14:textId="77777777" w:rsidTr="003550CA">
        <w:tc>
          <w:tcPr>
            <w:tcW w:w="3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984AF7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Практический</w:t>
            </w:r>
          </w:p>
          <w:p w14:paraId="1B8095D6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1. Определение цели и задач работы над темой.</w:t>
            </w:r>
          </w:p>
          <w:p w14:paraId="2F00FDBF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54135B68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2. Разработка системы мер, направленных на решение проблемы.</w:t>
            </w:r>
          </w:p>
          <w:p w14:paraId="05A68884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60CFDA5C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20F8F449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09C04779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3082B437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214871DB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7344AA29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2C40CB4D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3. Использование опыта самим педагогом в процессе дальнейшей работы.</w:t>
            </w:r>
          </w:p>
          <w:p w14:paraId="4CC40BBC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Распространения опыта среди коллег.</w:t>
            </w:r>
          </w:p>
          <w:p w14:paraId="1802FF12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46000BDD" w14:textId="1767604F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</w:p>
          <w:p w14:paraId="0AD3EB37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F34CDB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Определение темы музея.</w:t>
            </w:r>
          </w:p>
          <w:p w14:paraId="56D87062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Составление перспективного планирования работы.</w:t>
            </w:r>
          </w:p>
          <w:p w14:paraId="485C3F23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15EEEBE6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09DC834A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Самостоятельная деятельность в музее.</w:t>
            </w:r>
          </w:p>
          <w:p w14:paraId="6BA57237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Консультация для родителей Мини-музей в детском саду»</w:t>
            </w:r>
          </w:p>
          <w:p w14:paraId="4F15FB95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Разработка различных видов экскурсий для музея</w:t>
            </w:r>
          </w:p>
          <w:p w14:paraId="19615FE5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Обогащение предметно-развивающей среды</w:t>
            </w:r>
          </w:p>
          <w:p w14:paraId="47A882B9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Оформление альбомов.</w:t>
            </w:r>
          </w:p>
          <w:p w14:paraId="26ABC555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Оформление наглядной информации.</w:t>
            </w:r>
          </w:p>
          <w:p w14:paraId="26BE045B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Оформление мини-музея.</w:t>
            </w:r>
          </w:p>
          <w:p w14:paraId="62B9CC8E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Участие родителей в сборе экспонатов.</w:t>
            </w:r>
          </w:p>
          <w:p w14:paraId="0CE957F4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6EDFE27C" w14:textId="4BE0A91B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 xml:space="preserve">Консультация «Мини-музей-новая форма работы». </w:t>
            </w:r>
          </w:p>
          <w:p w14:paraId="1E00ADC1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Обмен опытом участников проекта.</w:t>
            </w:r>
          </w:p>
          <w:p w14:paraId="1B167E96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  <w:p w14:paraId="6C219EC5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Сбор экспонатов для мини-музея.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D4D07E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Ноябрь-май</w:t>
            </w:r>
          </w:p>
        </w:tc>
      </w:tr>
      <w:tr w:rsidR="003550CA" w:rsidRPr="00EE7C55" w14:paraId="501F949D" w14:textId="77777777" w:rsidTr="003550CA">
        <w:tc>
          <w:tcPr>
            <w:tcW w:w="3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F16B39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Обобщающий</w:t>
            </w:r>
          </w:p>
          <w:p w14:paraId="5FAB1E88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1. Оформление результатов работы по теме.</w:t>
            </w:r>
          </w:p>
          <w:p w14:paraId="42BF236B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2. Представление материалов</w:t>
            </w:r>
          </w:p>
          <w:p w14:paraId="39BE9BCF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742FB6" w14:textId="77777777" w:rsidR="003550CA" w:rsidRPr="00EE7C55" w:rsidRDefault="003550CA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Создание презентации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5731D4" w14:textId="4C30C12A" w:rsidR="003550CA" w:rsidRPr="00EE7C55" w:rsidRDefault="00EE7C55" w:rsidP="00EE7C5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М</w:t>
            </w:r>
            <w:r w:rsidR="003550CA" w:rsidRPr="00EE7C55">
              <w:rPr>
                <w:rFonts w:ascii="Times New Roman" w:eastAsia="Times New Roman" w:hAnsi="Times New Roman" w:cs="Times New Roman"/>
                <w:color w:val="181818"/>
                <w:kern w:val="0"/>
                <w:sz w:val="24"/>
                <w:szCs w:val="24"/>
                <w:lang w:eastAsia="ru-RU" w:bidi="ar-SA"/>
                <w14:ligatures w14:val="none"/>
              </w:rPr>
              <w:t>ай</w:t>
            </w:r>
          </w:p>
        </w:tc>
      </w:tr>
    </w:tbl>
    <w:p w14:paraId="5235C0C8" w14:textId="7CB8C05C" w:rsidR="00FA7F49" w:rsidRDefault="003550CA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EE7C55"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  <w:t> </w:t>
      </w:r>
    </w:p>
    <w:p w14:paraId="5EB2F296" w14:textId="77777777" w:rsidR="00FA7F49" w:rsidRPr="00696A2A" w:rsidRDefault="00FA7F49" w:rsidP="00FA7F49">
      <w:p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Литература</w:t>
      </w:r>
    </w:p>
    <w:p w14:paraId="12114707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1 </w:t>
      </w:r>
      <w:proofErr w:type="spellStart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Ванслова</w:t>
      </w:r>
      <w:proofErr w:type="spellEnd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 Е. Г. </w:t>
      </w:r>
      <w:r w:rsidRPr="00696A2A">
        <w:rPr>
          <w:rFonts w:ascii="Times New Roman" w:eastAsia="Times New Roman" w:hAnsi="Times New Roman" w:cs="Times New Roman"/>
          <w:i/>
          <w:iCs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Музейная педагогика в XXI веке»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«Мир Музея»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(2005г)</w:t>
      </w:r>
    </w:p>
    <w:p w14:paraId="3BDE858D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2 </w:t>
      </w:r>
      <w:proofErr w:type="spellStart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Чумалова</w:t>
      </w:r>
      <w:proofErr w:type="spellEnd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 Т.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«Музейная педагогика для дошкольников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»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lang w:eastAsia="ru-RU" w:bidi="ar-SA"/>
          <w14:ligatures w14:val="none"/>
        </w:rPr>
        <w:t>. 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Дошкольное воспитание»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 2007 г. №10.</w:t>
      </w:r>
    </w:p>
    <w:p w14:paraId="62B639ED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3 Рыжова Н. А., </w:t>
      </w:r>
      <w:proofErr w:type="spellStart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Данюкова</w:t>
      </w:r>
      <w:proofErr w:type="spellEnd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 А. И., Логинова Л. В. 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Мини-музей в детском саду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»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lang w:eastAsia="ru-RU" w:bidi="ar-SA"/>
          <w14:ligatures w14:val="none"/>
        </w:rPr>
        <w:t>.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 </w:t>
      </w:r>
      <w:proofErr w:type="gramStart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М. :</w:t>
      </w:r>
      <w:proofErr w:type="gramEnd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 Линка-Пресс, 2008 г.</w:t>
      </w:r>
    </w:p>
    <w:p w14:paraId="03D932C9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4 Юхневич М. Ю.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«Я поведу тебя в музей»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. Учебное пособие по музейной педагогике. Рос. Ин-т культурологии. </w:t>
      </w:r>
      <w:proofErr w:type="gramStart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М. :</w:t>
      </w:r>
      <w:proofErr w:type="gramEnd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 Издательство РИК. 2001 г.</w:t>
      </w:r>
    </w:p>
    <w:p w14:paraId="3E7DFBE5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5 Добрынина Н.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«Первый в жизни музей»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 Журнал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«Дошкольное воспитание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»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lang w:eastAsia="ru-RU" w:bidi="ar-SA"/>
          <w14:ligatures w14:val="none"/>
        </w:rPr>
        <w:t>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№6. 2000 г.</w:t>
      </w:r>
    </w:p>
    <w:p w14:paraId="023566D9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6 Пантелеева Л. В.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«Музей и дети»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М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: Дом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«Карапуз»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 2000 г.</w:t>
      </w:r>
    </w:p>
    <w:p w14:paraId="55B74076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7 Свешникова Е.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«Музей в детском саду: организация и планирование работы»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 Научно-методический журнал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«Детский сад от А до Я»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 №6, 2007 г.</w:t>
      </w:r>
    </w:p>
    <w:p w14:paraId="7230E075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8 Тихонова О. Г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lang w:eastAsia="ru-RU" w:bidi="ar-SA"/>
          <w14:ligatures w14:val="none"/>
        </w:rPr>
        <w:t>. 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Дошкольнику о музейной культуре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»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lang w:eastAsia="ru-RU" w:bidi="ar-SA"/>
          <w14:ligatures w14:val="none"/>
        </w:rPr>
        <w:t>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(Текст)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-М. 2006 г.</w:t>
      </w:r>
    </w:p>
    <w:p w14:paraId="581FE76E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9 </w:t>
      </w:r>
      <w:proofErr w:type="spellStart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Гогиберидзе</w:t>
      </w:r>
      <w:proofErr w:type="spellEnd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 Г. М.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«Формирование музейной педагогики»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 2007г.</w:t>
      </w:r>
    </w:p>
    <w:p w14:paraId="5AFE5BC6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10 Рыжова Н. А.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«Музейная педагогика в детском саду»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.</w:t>
      </w:r>
    </w:p>
    <w:p w14:paraId="6B139B96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11 </w:t>
      </w:r>
      <w:proofErr w:type="spellStart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Дусавицкий</w:t>
      </w:r>
      <w:proofErr w:type="spellEnd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 xml:space="preserve"> А. К.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«Воспитывая интерес»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,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u w:val="single"/>
          <w:bdr w:val="none" w:sz="0" w:space="0" w:color="auto" w:frame="1"/>
          <w:lang w:eastAsia="ru-RU" w:bidi="ar-SA"/>
          <w14:ligatures w14:val="none"/>
        </w:rPr>
        <w:t>М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: Знание. 2004 г.</w:t>
      </w:r>
    </w:p>
    <w:p w14:paraId="6A44AF78" w14:textId="77777777" w:rsidR="00FA7F49" w:rsidRPr="00696A2A" w:rsidRDefault="00FA7F49" w:rsidP="00FA7F49">
      <w:pPr>
        <w:shd w:val="clear" w:color="auto" w:fill="FFFFFF"/>
        <w:spacing w:after="0"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12 Столяров Б. А. Музейная педагогика. История, теория,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практика-</w:t>
      </w:r>
      <w:proofErr w:type="gramStart"/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bdr w:val="none" w:sz="0" w:space="0" w:color="auto" w:frame="1"/>
          <w:lang w:eastAsia="ru-RU" w:bidi="ar-SA"/>
          <w14:ligatures w14:val="none"/>
        </w:rPr>
        <w:t>М</w:t>
      </w:r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lang w:eastAsia="ru-RU" w:bidi="ar-SA"/>
          <w14:ligatures w14:val="none"/>
        </w:rPr>
        <w:t>. :</w:t>
      </w:r>
      <w:proofErr w:type="gramEnd"/>
      <w:r w:rsidRPr="00696A2A">
        <w:rPr>
          <w:rFonts w:ascii="Times New Roman" w:eastAsia="Times New Roman" w:hAnsi="Times New Roman" w:cs="Times New Roman"/>
          <w:b/>
          <w:bCs/>
          <w:color w:val="111111"/>
          <w:kern w:val="0"/>
          <w:sz w:val="24"/>
          <w:szCs w:val="24"/>
          <w:lang w:eastAsia="ru-RU" w:bidi="ar-SA"/>
          <w14:ligatures w14:val="none"/>
        </w:rPr>
        <w:t> </w:t>
      </w: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Высшая школа. 2004 г.</w:t>
      </w:r>
    </w:p>
    <w:p w14:paraId="680C70AC" w14:textId="77777777" w:rsidR="00FA7F49" w:rsidRPr="00696A2A" w:rsidRDefault="00FA7F49" w:rsidP="00FA7F49">
      <w:pPr>
        <w:shd w:val="clear" w:color="auto" w:fill="FFFFFF"/>
        <w:spacing w:line="276" w:lineRule="auto"/>
        <w:ind w:firstLine="360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  <w:r w:rsidRPr="00696A2A">
        <w:rPr>
          <w:rFonts w:ascii="Times New Roman" w:eastAsia="Times New Roman" w:hAnsi="Times New Roman" w:cs="Times New Roman"/>
          <w:color w:val="111111"/>
          <w:kern w:val="0"/>
          <w:sz w:val="24"/>
          <w:szCs w:val="24"/>
          <w:lang w:eastAsia="ru-RU" w:bidi="ar-SA"/>
          <w14:ligatures w14:val="none"/>
        </w:rPr>
        <w:t>13 Интернет-ресурсы.</w:t>
      </w:r>
    </w:p>
    <w:p w14:paraId="404B6DC5" w14:textId="77777777" w:rsidR="00FA7F49" w:rsidRDefault="00FA7F49" w:rsidP="00FA7F49"/>
    <w:p w14:paraId="4E60D43B" w14:textId="73BACD8C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606C6633" w14:textId="3999938F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53BEB767" w14:textId="568EDE2E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41EE7CE7" w14:textId="753A7CDC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5FD5070B" w14:textId="0A7C2C68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58C04B7A" w14:textId="641C5BEA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2EFEFC9F" w14:textId="072E26B9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10903B36" w14:textId="083C3C58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09E3B884" w14:textId="002A4A71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71768426" w14:textId="6AB8A15C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481342E1" w14:textId="56B87D8F" w:rsidR="00FA7F49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7EB5C5C4" w14:textId="1E70E2D9" w:rsidR="003044B4" w:rsidRDefault="003044B4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6BBB4F02" w14:textId="77777777" w:rsidR="003044B4" w:rsidRDefault="003044B4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6FBA71F7" w14:textId="77777777" w:rsidR="00FA7F49" w:rsidRPr="00EE7C55" w:rsidRDefault="00FA7F49" w:rsidP="00EE7C55">
      <w:pPr>
        <w:pStyle w:val="a4"/>
        <w:spacing w:line="276" w:lineRule="auto"/>
        <w:rPr>
          <w:rFonts w:ascii="Times New Roman" w:eastAsia="Times New Roman" w:hAnsi="Times New Roman" w:cs="Times New Roman"/>
          <w:color w:val="181818"/>
          <w:kern w:val="0"/>
          <w:sz w:val="24"/>
          <w:szCs w:val="24"/>
          <w:lang w:eastAsia="ru-RU" w:bidi="ar-SA"/>
          <w14:ligatures w14:val="none"/>
        </w:rPr>
      </w:pPr>
    </w:p>
    <w:p w14:paraId="612C9A4E" w14:textId="573E0331" w:rsidR="00EE7C55" w:rsidRPr="00EE7C55" w:rsidRDefault="00EE7C55" w:rsidP="00EE7C55">
      <w:pPr>
        <w:pStyle w:val="a4"/>
        <w:spacing w:line="360" w:lineRule="auto"/>
        <w:jc w:val="center"/>
        <w:rPr>
          <w:rFonts w:ascii="Times New Roman" w:hAnsi="Times New Roman" w:cs="Times New Roman"/>
          <w:b/>
          <w:bCs/>
          <w:color w:val="181818"/>
          <w:szCs w:val="22"/>
        </w:rPr>
      </w:pPr>
      <w:r w:rsidRPr="00EE7C55">
        <w:rPr>
          <w:rFonts w:ascii="Times New Roman" w:hAnsi="Times New Roman" w:cs="Times New Roman"/>
          <w:b/>
          <w:bCs/>
          <w:color w:val="181818"/>
          <w:sz w:val="24"/>
          <w:szCs w:val="22"/>
        </w:rPr>
        <w:t>Р</w:t>
      </w:r>
      <w:r w:rsidRPr="00EE7C55">
        <w:rPr>
          <w:rFonts w:ascii="Times New Roman" w:hAnsi="Times New Roman" w:cs="Times New Roman"/>
          <w:b/>
          <w:bCs/>
          <w:sz w:val="24"/>
          <w:szCs w:val="22"/>
        </w:rPr>
        <w:t>азвитие связной речи дошкольников посредством</w:t>
      </w:r>
    </w:p>
    <w:p w14:paraId="07289A9A" w14:textId="10F5A927" w:rsidR="00EE7C55" w:rsidRPr="00EE7C55" w:rsidRDefault="00EE7C55" w:rsidP="00EE7C55">
      <w:pPr>
        <w:pStyle w:val="a4"/>
        <w:spacing w:line="36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b/>
          <w:bCs/>
          <w:kern w:val="0"/>
          <w:sz w:val="24"/>
          <w:szCs w:val="22"/>
          <w:lang w:eastAsia="ru-RU" w:bidi="ar-SA"/>
        </w:rPr>
        <w:t>создания мини-музеев в детском саду.</w:t>
      </w:r>
    </w:p>
    <w:p w14:paraId="54ECCA23" w14:textId="696942C4" w:rsidR="00EE7C55" w:rsidRPr="00EE7C55" w:rsidRDefault="00EE7C55" w:rsidP="00EE7C55">
      <w:pPr>
        <w:pStyle w:val="a4"/>
        <w:spacing w:line="360" w:lineRule="auto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</w:p>
    <w:p w14:paraId="1B13740A" w14:textId="77777777" w:rsidR="00EE7C55" w:rsidRPr="00EE7C55" w:rsidRDefault="00EE7C55" w:rsidP="00EE7C55">
      <w:pPr>
        <w:pStyle w:val="a4"/>
        <w:spacing w:line="360" w:lineRule="auto"/>
        <w:jc w:val="right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Любой музей есть память о веках!</w:t>
      </w:r>
    </w:p>
    <w:p w14:paraId="54575682" w14:textId="77777777" w:rsidR="00EE7C55" w:rsidRPr="00EE7C55" w:rsidRDefault="00EE7C55" w:rsidP="00EE7C55">
      <w:pPr>
        <w:pStyle w:val="a4"/>
        <w:spacing w:line="360" w:lineRule="auto"/>
        <w:jc w:val="right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Творенья от начала мирозданья.</w:t>
      </w:r>
    </w:p>
    <w:p w14:paraId="359E9FE1" w14:textId="77777777" w:rsidR="00EE7C55" w:rsidRPr="00EE7C55" w:rsidRDefault="00EE7C55" w:rsidP="00EE7C55">
      <w:pPr>
        <w:pStyle w:val="a4"/>
        <w:spacing w:line="360" w:lineRule="auto"/>
        <w:jc w:val="right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Музей и память,</w:t>
      </w:r>
    </w:p>
    <w:p w14:paraId="21684EBC" w14:textId="77777777" w:rsidR="00EE7C55" w:rsidRPr="00EE7C55" w:rsidRDefault="00EE7C55" w:rsidP="00EE7C55">
      <w:pPr>
        <w:pStyle w:val="a4"/>
        <w:spacing w:line="360" w:lineRule="auto"/>
        <w:jc w:val="right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 Каждый экспонат - он создан в созиданье!</w:t>
      </w:r>
    </w:p>
    <w:p w14:paraId="39A14D87" w14:textId="77777777" w:rsidR="00EE7C55" w:rsidRPr="00EE7C55" w:rsidRDefault="00EE7C55" w:rsidP="00EE7C55">
      <w:pPr>
        <w:pStyle w:val="a4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Современные дети живут во времена компьютерных технологий, они любопытны, любознательны, с </w:t>
      </w:r>
      <w:proofErr w:type="gramStart"/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интересом  познают</w:t>
      </w:r>
      <w:proofErr w:type="gramEnd"/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 окружающий мир, однако компьютер и телевизор не дают достаточного представления о предметах, явлениях окружающей действительности, и не способствуют речевому развитию и общению детей. Благодаря возрастным особенностям детей дошкольного возраста они приобретают знания и опыт только посредством близкого контакта с окружающим миром. При подборе эффективных, нетрадиционных форм организации совместной деятельности педагога и ребенка-дошкольника мы пришли к идее создания в детском саду мини-музеев.</w:t>
      </w:r>
    </w:p>
    <w:p w14:paraId="7C27F59A" w14:textId="77777777" w:rsidR="00EE7C55" w:rsidRPr="00EE7C55" w:rsidRDefault="00EE7C55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Еще в 20-е годы двадцатого столетия русский педагог Александр Устинович Зеленко, считал, что музей должен «подойти к детям», чтобы ребята загорелись желанием увидеть, услышать, попробовать, участвовать в его создании, а также совершить свои собственные открытия. Сейчас в большинстве случаев, в детских садах музейно-выставочные средства активно используются для решения задач воспитательного характера – патриотического, эстетического, духовно-нравственного воспитания. Но далеко не все дошкольные учреждения используют музейные экспонаты для речевого развития детей.</w:t>
      </w:r>
    </w:p>
    <w:p w14:paraId="240612AD" w14:textId="77777777" w:rsidR="00EE7C55" w:rsidRPr="00EE7C55" w:rsidRDefault="00EE7C55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 В связи с тем, что в настоящее время растет количество детей с нарушениями речи, основная идея нашей работы по созданию мини-музеев это включение их в образовательный процесс для формирования речевой активности дошкольников и их познавательного интереса, а также развитие связной, диалогической и монологической речи. Реализация данной цели предполагало, что к концу дошкольного возраста речь станет универсальным средством общения ребенка с окружающими людьми: со сверстниками, детьми младше и старше себя, взрослыми.</w:t>
      </w:r>
    </w:p>
    <w:p w14:paraId="180748E6" w14:textId="77777777" w:rsidR="00EE7C55" w:rsidRPr="00EE7C55" w:rsidRDefault="00EE7C55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Всё началось с организации в ДОУ мини-музея «Русская горница», где дети вместе с педагогом совершают увлекательное путешествие не только в прошлое и настоящее, но и могут заглянуть в будущее, сравнить события, предметы разных времен, дети не только видят предметы русского быта, но и могут производить с ними определенные действия.</w:t>
      </w:r>
    </w:p>
    <w:p w14:paraId="6A844F0F" w14:textId="77777777" w:rsidR="00EE7C55" w:rsidRPr="00EE7C55" w:rsidRDefault="00EE7C55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Мини-музей расширяет представления детей об окружающем мире, о богатстве, разнообразии, благородстве и красоте русской культуры и языка, обогащает словарный запас дошкольников, развивает связную речь дошкольников.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bdr w:val="none" w:sz="0" w:space="0" w:color="auto" w:frame="1"/>
          <w:lang w:eastAsia="ru-RU" w:bidi="ar-SA"/>
        </w:rPr>
        <w:t> </w:t>
      </w:r>
      <w:proofErr w:type="gramStart"/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bdr w:val="none" w:sz="0" w:space="0" w:color="auto" w:frame="1"/>
          <w:lang w:eastAsia="ru-RU" w:bidi="ar-SA"/>
        </w:rPr>
        <w:t>Связная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 речь это</w:t>
      </w:r>
      <w:proofErr w:type="gramEnd"/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 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bdr w:val="none" w:sz="0" w:space="0" w:color="auto" w:frame="1"/>
          <w:lang w:eastAsia="ru-RU" w:bidi="ar-SA"/>
        </w:rPr>
        <w:t>развёрнутое высказывание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, состоящее из нескольких предложений, ведь ребёнок не просто называет предмет, а описывает его, рассказывает о каком-то явлении, событии, ощущении. </w:t>
      </w:r>
      <w:proofErr w:type="gramStart"/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Следовательно, для того, чтобы</w:t>
      </w:r>
      <w:proofErr w:type="gramEnd"/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 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bdr w:val="none" w:sz="0" w:space="0" w:color="auto" w:frame="1"/>
          <w:lang w:eastAsia="ru-RU" w:bidi="ar-SA"/>
        </w:rPr>
        <w:t>связно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 рассказать о чём-нибудь нужно уметь анализировать предмет, выделять его качества, устанавливать причинно-следственные и другие отношения между предметами. Выставки и коллекции, представленные в мини-музее, способствуют обогащению и активизации словаря дошкольников. Дети описывают предметы, используя при этом разные части речи (существительные, прилагательные, глаголы), образуют однокоренные слова, подбирают синонимы, антонимы, омонимы.</w:t>
      </w:r>
    </w:p>
    <w:p w14:paraId="70D9D26E" w14:textId="77777777" w:rsidR="00EE7C55" w:rsidRPr="00EE7C55" w:rsidRDefault="00EE7C55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Основная задача нашей работы заключается в том, чтобы научить детей связно и последовательно излагать свои мысли.</w:t>
      </w:r>
    </w:p>
    <w:p w14:paraId="6F6AB9F3" w14:textId="77777777" w:rsidR="00EE7C55" w:rsidRPr="00EE7C55" w:rsidRDefault="00EE7C55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Разнообразные экспонаты мини-музея являются наглядной опорой при составлении описательных, творческих рассказов, коротких сказок, загадок, а разработанные нами схемы (памятки) описания музейных экспонатов помогают последовательно передавать свойства и качества предметов. Работа в мини – музее вызывает интерес у детей и улучшает качество знаний.</w:t>
      </w:r>
    </w:p>
    <w:p w14:paraId="6C6C8002" w14:textId="6A123311" w:rsidR="00EE7C55" w:rsidRPr="00EE7C55" w:rsidRDefault="00EE7C55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Еще одной формой работы в мини-музеях, которую мы используем в практике </w:t>
      </w:r>
      <w:r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детского </w:t>
      </w:r>
      <w:proofErr w:type="gramStart"/>
      <w:r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сада 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 -</w:t>
      </w:r>
      <w:proofErr w:type="gramEnd"/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 это проведение экскурсий.</w:t>
      </w:r>
    </w:p>
    <w:p w14:paraId="1977B9C0" w14:textId="77777777" w:rsidR="00EE7C55" w:rsidRPr="00EE7C55" w:rsidRDefault="00EE7C55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Экскурсоводом становились не только педагоги, но и дети, которые умеют интересно рассказывать и стремятся к новым знаниям. В ходе экскурсий, тематических занятий дошкольники делятся своими впечатлениями со сверстниками, родителями, педагогами, совершенствуя при этом диалогическую речь. Играя роль экскурсовода, дети развивают монологическую речь.</w:t>
      </w:r>
    </w:p>
    <w:p w14:paraId="211DB951" w14:textId="07AABD9D" w:rsidR="00EE7C55" w:rsidRPr="00EE7C55" w:rsidRDefault="00EE7C55" w:rsidP="00EE7C55">
      <w:pPr>
        <w:pStyle w:val="a4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В наше</w:t>
      </w:r>
      <w:r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й </w:t>
      </w:r>
      <w:proofErr w:type="gramStart"/>
      <w:r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группе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  педагогами</w:t>
      </w:r>
      <w:proofErr w:type="gramEnd"/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, родителями и детьми созданы мини-музеи: </w:t>
      </w:r>
      <w:r w:rsidR="00224ACB" w:rsidRPr="00380153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«Военная мощь России»</w:t>
      </w:r>
      <w:r w:rsidR="00224ACB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,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 «</w:t>
      </w:r>
      <w:r w:rsidR="00224ACB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Русские ремесла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»; «</w:t>
      </w:r>
      <w:r w:rsidR="00224ACB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Снежинка-пушинка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»</w:t>
      </w:r>
      <w:r w:rsidR="00224ACB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, «</w:t>
      </w:r>
      <w:r w:rsidR="004F3568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Такие разные куклы»</w:t>
      </w:r>
      <w:bookmarkStart w:id="0" w:name="_GoBack"/>
      <w:bookmarkEnd w:id="0"/>
      <w:r w:rsidR="00314922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.</w:t>
      </w: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 xml:space="preserve"> Выбор тематики и содержание мини-музеев зависели от творчества и кругозора педагогов и родителей, которые объединились в результате выбора темы и названия мини-музея, разрабатывали его модель, выбирали место для размещения. Сбор экспонатов шел достаточно активно: сотрудники детского сада, бабушки и дедушки, родители наших воспитанников – все старались внести свой вклад в пополнение группового мини-музея выставочными предметами. Постепенно каждый мини-музей пополнялся демонстрационным материалом, дидактическими играми, игрушками, предметами быта и даже семейными ценностями.</w:t>
      </w:r>
    </w:p>
    <w:p w14:paraId="0C5B259B" w14:textId="77777777" w:rsidR="00EE7C55" w:rsidRPr="00EE7C55" w:rsidRDefault="00EE7C55" w:rsidP="00EE7C55">
      <w:pPr>
        <w:pStyle w:val="a4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Такая совместная целенаправленная деятельность способствует сплочению коллектива сотрудников, детей и родителей, а ее результаты становятся очевидными.</w:t>
      </w:r>
    </w:p>
    <w:p w14:paraId="1FBE623C" w14:textId="77777777" w:rsidR="00EE7C55" w:rsidRPr="00EE7C55" w:rsidRDefault="00EE7C55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Все, созданные участниками образовательных отношений, мини-музеи стал неотъемлемой частью развивающей предметно-пространственной среды нашего детского сада, и показали свою огромную значимость в воспитательно-образовательной деятельности.</w:t>
      </w:r>
    </w:p>
    <w:p w14:paraId="65CB50BE" w14:textId="7B0049C0" w:rsidR="00EE7C55" w:rsidRDefault="00EE7C55" w:rsidP="00EE7C55">
      <w:pPr>
        <w:pStyle w:val="a4"/>
        <w:spacing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</w:pPr>
      <w:r w:rsidRPr="00EE7C55"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  <w:t>Таким образом, мы можем с уверенностью сказать, что выбранное нами средство повышения уровня развития связной речи дошкольников, а именно создание мини-музеев, действительно является эффективным. Дети научились составлять развернутые высказывания, увеличился и активизировался словарный запас при описании экспонатов музея, улучшился грамматический строй речи.</w:t>
      </w:r>
    </w:p>
    <w:p w14:paraId="551A4AA7" w14:textId="6CAEC4E7" w:rsidR="00FA7F49" w:rsidRDefault="00FA7F49" w:rsidP="00EE7C55">
      <w:pPr>
        <w:pStyle w:val="a4"/>
        <w:spacing w:line="36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2"/>
          <w:lang w:eastAsia="ru-RU" w:bidi="ar-SA"/>
        </w:rPr>
      </w:pPr>
    </w:p>
    <w:p w14:paraId="6C5B83B9" w14:textId="77777777" w:rsidR="00FA7F49" w:rsidRPr="00FA7F49" w:rsidRDefault="00FA7F49" w:rsidP="00FA7F49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Cs w:val="22"/>
          <w:lang w:eastAsia="ru-RU" w:bidi="ar-SA"/>
          <w14:ligatures w14:val="none"/>
        </w:rPr>
        <w:t>Выступление па Педагогическом совете:</w:t>
      </w:r>
    </w:p>
    <w:p w14:paraId="0DD93C7B" w14:textId="77777777" w:rsidR="00FA7F49" w:rsidRPr="00FA7F49" w:rsidRDefault="00FA7F49" w:rsidP="00FA7F49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Cs w:val="22"/>
          <w:lang w:eastAsia="ru-RU" w:bidi="ar-SA"/>
          <w14:ligatures w14:val="none"/>
        </w:rPr>
        <w:t>«Мини – музей в детском саду, как средство развития речи дошкольников»</w:t>
      </w:r>
    </w:p>
    <w:p w14:paraId="61F2004A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Музейная педагогика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является инновационной технологией в сфере личностного воспитания детей, создающая условия погружения личности в специально организованную предметно-пространственную среду.</w:t>
      </w:r>
    </w:p>
    <w:p w14:paraId="1C020D46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Музейная дошкольная педагогика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включает 2 формы:</w:t>
      </w:r>
    </w:p>
    <w:p w14:paraId="15C3E99C" w14:textId="77777777" w:rsidR="00FA7F49" w:rsidRPr="00FA7F49" w:rsidRDefault="00FA7F49" w:rsidP="00FA7F49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14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сотрудничество детского сада с музеями (образовательный туризм);</w:t>
      </w:r>
    </w:p>
    <w:p w14:paraId="17E5BB79" w14:textId="77777777" w:rsidR="00FA7F49" w:rsidRPr="00FA7F49" w:rsidRDefault="00FA7F49" w:rsidP="00FA7F49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14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создание и использование мини-музеев в детском саду.</w:t>
      </w:r>
    </w:p>
    <w:p w14:paraId="6355D477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Изначально музейная педагогика подразумевала сотрудничество детского сада и музея, организацию посещений, экскурсий в музеи разной тематики. Сотрудники музеев разрабатывали и разрабатывают (и с каждым годом образовательный туризм становится все более популярным) специальные экскурсии для дошкольников, организовывали различные мероприятия.</w:t>
      </w:r>
    </w:p>
    <w:p w14:paraId="6EC4CC51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Музейная педагогика помогает решать практически все задачи дошкольного образования. Это направление играет большую роль в формировании системы ценностей ребенка, в его приобщении к историческому, культурному, природному наследию; способствует воспитанию толерантности, познавательному, творческому и эмоциональному развитию. Кроме того, музейная педагогика обеспечивает наглядность образовательного процесса, способствует развитию речи дошкольников, способствует взаимодействию дошкольного учреждения с семьей и социумом.</w:t>
      </w:r>
    </w:p>
    <w:p w14:paraId="0EDF3FA2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Трудности при сотрудничестве детских садов и музеев:</w:t>
      </w:r>
    </w:p>
    <w:p w14:paraId="2598D53D" w14:textId="77777777" w:rsidR="00FA7F49" w:rsidRPr="00FA7F49" w:rsidRDefault="00FA7F49" w:rsidP="00FA7F49">
      <w:pPr>
        <w:numPr>
          <w:ilvl w:val="0"/>
          <w:numId w:val="9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Музей расположен далеко от ДОУ;</w:t>
      </w:r>
    </w:p>
    <w:p w14:paraId="73393F27" w14:textId="77777777" w:rsidR="00FA7F49" w:rsidRPr="00FA7F49" w:rsidRDefault="00FA7F49" w:rsidP="00FA7F49">
      <w:pPr>
        <w:numPr>
          <w:ilvl w:val="0"/>
          <w:numId w:val="9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Сложность при организации экскурсии (необходимо организовать сопровождение, проезд, согласовать в руководством ДОУ, родителями);</w:t>
      </w:r>
    </w:p>
    <w:p w14:paraId="7638ABA2" w14:textId="77777777" w:rsidR="00FA7F49" w:rsidRPr="00FA7F49" w:rsidRDefault="00FA7F49" w:rsidP="00FA7F49">
      <w:pPr>
        <w:numPr>
          <w:ilvl w:val="0"/>
          <w:numId w:val="9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Эмоциональный настрой детей (дети после посещения бывают либо утомлены, либо слишком эмоциональны);</w:t>
      </w:r>
    </w:p>
    <w:p w14:paraId="771D586A" w14:textId="77777777" w:rsidR="00FA7F49" w:rsidRPr="00FA7F49" w:rsidRDefault="00FA7F49" w:rsidP="00FA7F49">
      <w:pPr>
        <w:numPr>
          <w:ilvl w:val="0"/>
          <w:numId w:val="9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Материальная составляющая (выставки и тематические экскурсии обычно платные, или расходы при организации существенны);</w:t>
      </w:r>
    </w:p>
    <w:p w14:paraId="3BD5D05F" w14:textId="77777777" w:rsidR="00FA7F49" w:rsidRPr="00FA7F49" w:rsidRDefault="00FA7F49" w:rsidP="00FA7F49">
      <w:pPr>
        <w:numPr>
          <w:ilvl w:val="0"/>
          <w:numId w:val="9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Нарушают привычный режим ДОУ;</w:t>
      </w:r>
    </w:p>
    <w:p w14:paraId="14A79BB7" w14:textId="77777777" w:rsidR="00FA7F49" w:rsidRPr="00FA7F49" w:rsidRDefault="00FA7F49" w:rsidP="00FA7F49">
      <w:pPr>
        <w:numPr>
          <w:ilvl w:val="0"/>
          <w:numId w:val="9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Тема экскурсий (не соответствует возрасту, программному содержанию).</w:t>
      </w:r>
    </w:p>
    <w:p w14:paraId="7D0D6EBA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Учитывая все эти сложности, которые могут возникнуть при взаимодействии музеев с ДОУ, логичным решением является организация работы в другом направлении. Каком? </w:t>
      </w: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Совершенно верно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, это создание и использование мини-музеев в дошкольном учреждении.</w:t>
      </w:r>
    </w:p>
    <w:p w14:paraId="075DDF11" w14:textId="77777777" w:rsidR="00FA7F49" w:rsidRPr="00FA7F49" w:rsidRDefault="00FA7F49" w:rsidP="00FA7F49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Мини-музей в ДОУ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– это особый вид детского музея, это своего рода проектная деятельность.</w:t>
      </w:r>
    </w:p>
    <w:p w14:paraId="37434EA4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Цели и задачи мини-музея в ДОУ:</w:t>
      </w:r>
    </w:p>
    <w:p w14:paraId="2C2CBDA6" w14:textId="77777777" w:rsidR="00FA7F49" w:rsidRPr="00FA7F49" w:rsidRDefault="00FA7F49" w:rsidP="00FA7F49">
      <w:pPr>
        <w:numPr>
          <w:ilvl w:val="0"/>
          <w:numId w:val="10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реализация образовательной программы дошкольного образования (в том числе и по речевому развитию дошкольников);</w:t>
      </w:r>
    </w:p>
    <w:p w14:paraId="4B745B80" w14:textId="77777777" w:rsidR="00FA7F49" w:rsidRPr="00FA7F49" w:rsidRDefault="00FA7F49" w:rsidP="00FA7F49">
      <w:pPr>
        <w:numPr>
          <w:ilvl w:val="0"/>
          <w:numId w:val="10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создание модуля развивающей предметно-пространственной среды;</w:t>
      </w:r>
    </w:p>
    <w:p w14:paraId="49E7214E" w14:textId="77777777" w:rsidR="00FA7F49" w:rsidRPr="00FA7F49" w:rsidRDefault="00FA7F49" w:rsidP="00FA7F49">
      <w:pPr>
        <w:numPr>
          <w:ilvl w:val="0"/>
          <w:numId w:val="10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воспитание основ музейной культуры;</w:t>
      </w:r>
    </w:p>
    <w:p w14:paraId="42F58514" w14:textId="77777777" w:rsidR="00FA7F49" w:rsidRPr="00FA7F49" w:rsidRDefault="00FA7F49" w:rsidP="00FA7F49">
      <w:pPr>
        <w:numPr>
          <w:ilvl w:val="0"/>
          <w:numId w:val="10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организация сотрудничества педагогов, детей и родителей.</w:t>
      </w:r>
    </w:p>
    <w:p w14:paraId="5FFF1EA4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Задачи по активизации и развитию речевых способностей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</w:t>
      </w: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дошкольников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, решаемые использованием мини-музея в ДОУ:</w:t>
      </w:r>
    </w:p>
    <w:p w14:paraId="59475344" w14:textId="77777777" w:rsidR="00FA7F49" w:rsidRPr="00FA7F49" w:rsidRDefault="00FA7F49" w:rsidP="00FA7F49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1080" w:right="22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выстраивать  монологическую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 речь, развивая умения преподносить знания сверстникам, опираясь на свой опыт;</w:t>
      </w:r>
    </w:p>
    <w:p w14:paraId="205241CE" w14:textId="77777777" w:rsidR="00FA7F49" w:rsidRPr="00FA7F49" w:rsidRDefault="00FA7F49" w:rsidP="00FA7F49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1080" w:right="22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обогащать монологическую речь сложносочиненными и сложноподчиненными предложениями;</w:t>
      </w:r>
    </w:p>
    <w:p w14:paraId="0EB3371C" w14:textId="77777777" w:rsidR="00FA7F49" w:rsidRPr="00FA7F49" w:rsidRDefault="00FA7F49" w:rsidP="00FA7F49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1080" w:right="22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продолжать развивать умение поддерживать диалогическую речь, чётко выражая свои мысли и желания, используя распространённые предложения;</w:t>
      </w:r>
    </w:p>
    <w:p w14:paraId="0C55D44A" w14:textId="77777777" w:rsidR="00FA7F49" w:rsidRPr="00FA7F49" w:rsidRDefault="00FA7F49" w:rsidP="00FA7F49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1080" w:right="22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продолжать формировать умение устанавливать причинно-следственные связи происходящих событий в </w:t>
      </w: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общении,  игре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;</w:t>
      </w:r>
    </w:p>
    <w:p w14:paraId="53BDC750" w14:textId="77777777" w:rsidR="00FA7F49" w:rsidRPr="00FA7F49" w:rsidRDefault="00FA7F49" w:rsidP="00FA7F49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1080" w:right="22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способствовать развитию умения находить различия и сходства среди многообразия представленных экспонатов;</w:t>
      </w:r>
    </w:p>
    <w:p w14:paraId="32943D40" w14:textId="77777777" w:rsidR="00FA7F49" w:rsidRPr="00FA7F49" w:rsidRDefault="00FA7F49" w:rsidP="00FA7F49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1080" w:right="22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способствовать развитию самостоятельности в общении с взрослыми и сверстникам.</w:t>
      </w:r>
    </w:p>
    <w:p w14:paraId="7BFE9D62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Основные преимущества создания мини-музеев в ДОУ:</w:t>
      </w:r>
    </w:p>
    <w:p w14:paraId="71E8B056" w14:textId="77777777" w:rsidR="00FA7F49" w:rsidRPr="00FA7F49" w:rsidRDefault="00FA7F49" w:rsidP="00FA7F49">
      <w:pPr>
        <w:numPr>
          <w:ilvl w:val="0"/>
          <w:numId w:val="12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Мини-музей расположен в ДОУ;</w:t>
      </w:r>
    </w:p>
    <w:p w14:paraId="06C1B746" w14:textId="77777777" w:rsidR="00FA7F49" w:rsidRPr="00FA7F49" w:rsidRDefault="00FA7F49" w:rsidP="00FA7F49">
      <w:pPr>
        <w:numPr>
          <w:ilvl w:val="0"/>
          <w:numId w:val="12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Экспонаты мини-музея можно трогать руками (экспонаты собираются педагогами, родителями);</w:t>
      </w:r>
    </w:p>
    <w:p w14:paraId="50A0BEC9" w14:textId="77777777" w:rsidR="00FA7F49" w:rsidRPr="00FA7F49" w:rsidRDefault="00FA7F49" w:rsidP="00FA7F49">
      <w:pPr>
        <w:numPr>
          <w:ilvl w:val="0"/>
          <w:numId w:val="12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Дети – создатели, участники;</w:t>
      </w:r>
    </w:p>
    <w:p w14:paraId="41C4145D" w14:textId="77777777" w:rsidR="00FA7F49" w:rsidRPr="00FA7F49" w:rsidRDefault="00FA7F49" w:rsidP="00FA7F49">
      <w:pPr>
        <w:numPr>
          <w:ilvl w:val="0"/>
          <w:numId w:val="12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Вносит разнообразие в развивающую предметно-пространственную среду;</w:t>
      </w:r>
    </w:p>
    <w:p w14:paraId="1A4E0A7B" w14:textId="77777777" w:rsidR="00FA7F49" w:rsidRPr="00FA7F49" w:rsidRDefault="00FA7F49" w:rsidP="00FA7F49">
      <w:pPr>
        <w:numPr>
          <w:ilvl w:val="0"/>
          <w:numId w:val="12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Можно пригласить детей других групп ДОУ;</w:t>
      </w:r>
    </w:p>
    <w:p w14:paraId="3EF4CA3B" w14:textId="77777777" w:rsidR="00FA7F49" w:rsidRPr="00FA7F49" w:rsidRDefault="00FA7F49" w:rsidP="00FA7F49">
      <w:pPr>
        <w:numPr>
          <w:ilvl w:val="0"/>
          <w:numId w:val="12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Вносят разнообразие и дополняют образовательный процесс;</w:t>
      </w:r>
    </w:p>
    <w:p w14:paraId="4FFF0017" w14:textId="77777777" w:rsidR="00FA7F49" w:rsidRPr="00FA7F49" w:rsidRDefault="00FA7F49" w:rsidP="00FA7F49">
      <w:pPr>
        <w:shd w:val="clear" w:color="auto" w:fill="FFFFFF"/>
        <w:spacing w:after="0" w:line="240" w:lineRule="auto"/>
        <w:ind w:left="360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     Принципы создания мини-музея:</w:t>
      </w:r>
    </w:p>
    <w:p w14:paraId="04B35737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Принцип интеграции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– мини-музей должен учитывать содержание образовательной программы ДОУ и помогать в реализации ее общих задач и задач отдельных образовательных областей.</w:t>
      </w:r>
    </w:p>
    <w:p w14:paraId="6F2578D3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Принцип деятельности и интерактивности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 – мини-музей должен предоставлять воспитанникам возможность реализовать себя в разных видах детской деятельности (использовать экспонаты в сюжетно-ролевых играх, создавать поделки и включать и х в общую экспозицию и </w:t>
      </w: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т.д.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).</w:t>
      </w:r>
    </w:p>
    <w:p w14:paraId="0B991810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 xml:space="preserve">Принцип </w:t>
      </w:r>
      <w:proofErr w:type="spellStart"/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природосообразности</w:t>
      </w:r>
      <w:proofErr w:type="spell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– мини-музей должен быть создан с учетом психофизиологических особенностей детей разного возраста и предусматривать условия для раскрытия творческого потенциала каждого ребенка.</w:t>
      </w:r>
    </w:p>
    <w:p w14:paraId="0B3CD663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Принцип научности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– представленные экспонаты должны достоверно отражать тематику мини-музея, объяснять различные процессы и явления в рамках выбранной темы научным и в то же время доступным для ребенка языком.</w:t>
      </w:r>
    </w:p>
    <w:p w14:paraId="37F94CC3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Принцип гуманизации и партнерства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– мини-музей должен предлагать условия для всестороннего развития ребенка, поощрения его инициативности, творческой деятельности в рамках субъект-субъектных отношений в системе «взрослый – ребенок», «ребенок- ребенок».</w:t>
      </w:r>
    </w:p>
    <w:p w14:paraId="7202A28A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 xml:space="preserve">Принцип </w:t>
      </w:r>
      <w:proofErr w:type="spellStart"/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культуросообразности</w:t>
      </w:r>
      <w:proofErr w:type="spell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– мини-музей должен быть ориентирован на приобщение детей к мировой культуре, общечеловеческим ценностям через освоение ценностей и норм национальной культуры в ходе непосредственно образовательной деятельности в музейном пространстве.</w:t>
      </w:r>
    </w:p>
    <w:p w14:paraId="6A226FD5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Принцип динамичности и вариативности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– экспозиции мини-музея должны постоянно дополняться и обновляться с учетом возрастных особенностей детей группы.</w:t>
      </w:r>
    </w:p>
    <w:p w14:paraId="46292734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Принцип разнообразия 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– наполнение мини-музея экспонатами, разными по форме, содержанию, размерам, отражающими историческое, природное и культурное разнообразие окружающего мира.</w:t>
      </w:r>
    </w:p>
    <w:p w14:paraId="33D1D427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Принцип регионального компонента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– мини-музей должен предусматривать организацию работы с детьми по ознакомлению их с культурным наследием региона, а также культурой других народов, что способствует развитию толерантности и формированию чувства патриотизма.</w:t>
      </w:r>
    </w:p>
    <w:p w14:paraId="13C4A2FA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Принцип экологичности и безопасности 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– экспонаты мини-музея должны быть экологически безопасны и не создавать угрозу здоровью и безопасности ребенка;</w:t>
      </w:r>
    </w:p>
    <w:p w14:paraId="79AD1D3E" w14:textId="77777777" w:rsidR="00FA7F49" w:rsidRPr="00FA7F49" w:rsidRDefault="00FA7F49" w:rsidP="00FA7F49">
      <w:pPr>
        <w:numPr>
          <w:ilvl w:val="0"/>
          <w:numId w:val="13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Принцип непрерывности 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– мини-музей является частью образовательного пространства, </w:t>
      </w: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т.е.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 тесно связан с системой образовательной деятельности и самостоятельной деятельностью детей.</w:t>
      </w:r>
    </w:p>
    <w:p w14:paraId="0147DE38" w14:textId="77777777" w:rsidR="00FA7F49" w:rsidRPr="00FA7F49" w:rsidRDefault="00FA7F49" w:rsidP="00FA7F49">
      <w:pPr>
        <w:shd w:val="clear" w:color="auto" w:fill="FFFFFF"/>
        <w:spacing w:after="0" w:line="240" w:lineRule="auto"/>
        <w:ind w:left="360" w:firstLine="35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Работа над созданием мини-музея – это своего рода проектная деятельность. И </w:t>
      </w: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этапы реализации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этого, как любого проекта, таковы:</w:t>
      </w:r>
    </w:p>
    <w:p w14:paraId="3D24C636" w14:textId="77777777" w:rsidR="00FA7F49" w:rsidRPr="00FA7F49" w:rsidRDefault="00FA7F49" w:rsidP="00FA7F49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Подготовительный этап:</w:t>
      </w:r>
    </w:p>
    <w:p w14:paraId="46D4E47A" w14:textId="77777777" w:rsidR="00FA7F49" w:rsidRPr="00FA7F49" w:rsidRDefault="00FA7F49" w:rsidP="00FA7F49">
      <w:pPr>
        <w:numPr>
          <w:ilvl w:val="0"/>
          <w:numId w:val="15"/>
        </w:numPr>
        <w:shd w:val="clear" w:color="auto" w:fill="FFFFFF"/>
        <w:spacing w:before="30" w:after="30" w:line="240" w:lineRule="auto"/>
        <w:ind w:left="180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выбор темы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(либо из ООП ДО, либо придумана самими детьми, либо может исходить от родителей);</w:t>
      </w:r>
    </w:p>
    <w:p w14:paraId="704DFFF9" w14:textId="77777777" w:rsidR="00FA7F49" w:rsidRPr="00FA7F49" w:rsidRDefault="00FA7F49" w:rsidP="00FA7F49">
      <w:pPr>
        <w:shd w:val="clear" w:color="auto" w:fill="FFFFFF"/>
        <w:spacing w:after="0" w:line="240" w:lineRule="auto"/>
        <w:ind w:left="1800" w:hanging="1374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Тематика мини-музеев может быть разнообразной:</w:t>
      </w:r>
    </w:p>
    <w:p w14:paraId="7B61E39F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«Чудо-дерево»;</w:t>
      </w:r>
    </w:p>
    <w:p w14:paraId="756647D0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«Город мастеров»;</w:t>
      </w:r>
    </w:p>
    <w:p w14:paraId="6FDDFCE8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«Лучший друг»;</w:t>
      </w:r>
    </w:p>
    <w:p w14:paraId="323C4459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Мини-музей книги;</w:t>
      </w:r>
    </w:p>
    <w:p w14:paraId="4D16CBBE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«Игрушки-забавы»;</w:t>
      </w:r>
    </w:p>
    <w:p w14:paraId="7E9327D0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«Мой родной город»;</w:t>
      </w:r>
    </w:p>
    <w:p w14:paraId="6E6B5710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«Наша родина;</w:t>
      </w:r>
    </w:p>
    <w:p w14:paraId="26F7EE6F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«Театральные куклы»;</w:t>
      </w:r>
    </w:p>
    <w:p w14:paraId="1082E847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Мини-музей театрального костюма;</w:t>
      </w:r>
    </w:p>
    <w:p w14:paraId="09159801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Картинная галерея;</w:t>
      </w:r>
    </w:p>
    <w:p w14:paraId="1C751849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Мини-музей природы;</w:t>
      </w:r>
    </w:p>
    <w:p w14:paraId="53316BA8" w14:textId="77777777" w:rsidR="00FA7F49" w:rsidRPr="00FA7F49" w:rsidRDefault="00FA7F49" w:rsidP="00FA7F49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«Воинской доблести и славы» и др.</w:t>
      </w:r>
    </w:p>
    <w:p w14:paraId="29FBDC48" w14:textId="77777777" w:rsidR="00FA7F49" w:rsidRPr="00FA7F49" w:rsidRDefault="00FA7F49" w:rsidP="00FA7F49">
      <w:pPr>
        <w:numPr>
          <w:ilvl w:val="0"/>
          <w:numId w:val="17"/>
        </w:numPr>
        <w:shd w:val="clear" w:color="auto" w:fill="FFFFFF"/>
        <w:spacing w:before="30" w:after="30" w:line="240" w:lineRule="auto"/>
        <w:ind w:left="180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выбор места</w:t>
      </w: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(должно быть место для размещения экспонатов, для самостоятельной работы).</w:t>
      </w:r>
    </w:p>
    <w:p w14:paraId="3E3E7E3D" w14:textId="77777777" w:rsidR="00FA7F49" w:rsidRPr="00FA7F49" w:rsidRDefault="00FA7F49" w:rsidP="00FA7F49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Практический этап (этап реализации проекта).</w:t>
      </w:r>
    </w:p>
    <w:p w14:paraId="7E7DB9F5" w14:textId="77777777" w:rsidR="00FA7F49" w:rsidRPr="00FA7F49" w:rsidRDefault="00FA7F49" w:rsidP="00FA7F49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Сбор экспонатов и информации о них, создание музея, разработка экскурсий, открытие мини-музея, приглашение гостей (дети других групп, родители), пополнение атрибутов в музее, проведение образовательной деятельности. Участие в создании детей и родителей обязательно. Обязательно продумываются игр, в которые играют с ребенком в мини-музее.</w:t>
      </w:r>
    </w:p>
    <w:p w14:paraId="3853D701" w14:textId="77777777" w:rsidR="00FA7F49" w:rsidRPr="00FA7F49" w:rsidRDefault="00FA7F49" w:rsidP="00FA7F49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Наиболее оптимальным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 размещения экспонатов мини-музея является на разных уровнях: вертикальном и горизонтальным. Решить эту задачу помогут стеллажи и настенные полочки, ширмы, стенды, столики разной величины, тумбы.</w:t>
      </w:r>
    </w:p>
    <w:p w14:paraId="036C0387" w14:textId="77777777" w:rsidR="00FA7F49" w:rsidRPr="00FA7F49" w:rsidRDefault="00FA7F49" w:rsidP="00FA7F49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Расположение всех экспонатов только в горизонтальной плоскости (на столике) нецелесообразно. В одной плоскости лучше всего рассматривать коллекции (предметы одного наименования). Задача мини-музея показать объект с разных сторон, отразить его взаимосвязи с другими объектами.</w:t>
      </w:r>
    </w:p>
    <w:p w14:paraId="61D0146D" w14:textId="77777777" w:rsidR="00FA7F49" w:rsidRPr="00FA7F49" w:rsidRDefault="00FA7F49" w:rsidP="00FA7F49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Во-вторых, в горизонтальной плоскости сложно объединить экспонаты по темам и разделить их визуально. Это усложняет задачу удерживания внимания ребенка в пределах одной группы предметов. При отсутствии подходящих уголков можно из строительных кубиков, цилиндров, кирпичиков на столике выстроить разноуровневые подставки, скрепив их между собой скотчем и красиво задрапировать легкой тканью.</w:t>
      </w:r>
    </w:p>
    <w:p w14:paraId="06AC9742" w14:textId="77777777" w:rsidR="00FA7F49" w:rsidRPr="00FA7F49" w:rsidRDefault="00FA7F49" w:rsidP="00FA7F49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Очень удобны в использовании стенды. Их достоинство заключается в том, что они просты в изготовлении, легки и безопасны для детей. Стенды мобильны и позволяют легко и быстро перестроить композиционное решение музея. Стенды могут быть разными по форме, цвету, расположению. Эти преимущества стендов позволяют решать задачу привлечения и удержания внимания детей к экспонатам музея. Стенды используются для размещения иллюстративной информации, схем. К ним удобно крепить и легкие объемные предметы.</w:t>
      </w:r>
    </w:p>
    <w:p w14:paraId="2633638B" w14:textId="77777777" w:rsidR="00FA7F49" w:rsidRPr="00FA7F49" w:rsidRDefault="00FA7F49" w:rsidP="00FA7F49">
      <w:pPr>
        <w:shd w:val="clear" w:color="auto" w:fill="FFFFFF"/>
        <w:spacing w:after="0" w:line="240" w:lineRule="auto"/>
        <w:ind w:left="36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Если для музеев отведено определенное место, очень удобно прикрепить к потолку 2-3 небольших крючка. Это позволит разнообразить композицию музея вертикальными элементами.</w:t>
      </w:r>
    </w:p>
    <w:p w14:paraId="1C7E978D" w14:textId="77777777" w:rsidR="00FA7F49" w:rsidRPr="00FA7F49" w:rsidRDefault="00FA7F49" w:rsidP="00FA7F49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Обобщающий этап.</w:t>
      </w:r>
    </w:p>
    <w:p w14:paraId="3F88BDB6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Заключительное мероприятие, </w:t>
      </w:r>
      <w:proofErr w:type="spell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лэпбук</w:t>
      </w:r>
      <w:proofErr w:type="spell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 и </w:t>
      </w: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т.д.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 Обязателен какой-то итог.</w:t>
      </w:r>
    </w:p>
    <w:p w14:paraId="7BE2BF83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Пример: мини-</w:t>
      </w:r>
      <w:proofErr w:type="gramStart"/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музей  «</w:t>
      </w:r>
      <w:proofErr w:type="gramEnd"/>
      <w:r w:rsidRPr="00FA7F4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 w:bidi="ar-SA"/>
          <w14:ligatures w14:val="none"/>
        </w:rPr>
        <w:t>Транспорт»</w:t>
      </w:r>
    </w:p>
    <w:p w14:paraId="44DA00F9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Наша работа по оформлению и пополнению пространства мини-музея началась с создания основного фонда, который включал в себя: коллекции моделей легковых автомобилей, пассажирского, уборочного, сельскохозяйственного и транспорта специального назначения. Для изучения и систематизации работы с основным фондом музея по развитию речи нами были подобраны материалы по организации работы в мини-музее «Транспорт». Формы работы:</w:t>
      </w:r>
    </w:p>
    <w:p w14:paraId="7A641803" w14:textId="77777777" w:rsidR="00FA7F49" w:rsidRPr="00FA7F49" w:rsidRDefault="00FA7F49" w:rsidP="00FA7F49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составление описательных рассказов о («Опиши машину», «Придумай рассказ про машину», «Скажи точнее про машину»).</w:t>
      </w:r>
    </w:p>
    <w:p w14:paraId="6CFA16D6" w14:textId="77777777" w:rsidR="00FA7F49" w:rsidRPr="00FA7F49" w:rsidRDefault="00FA7F49" w:rsidP="00FA7F49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словесные игры на развитие связной речи («Назови транспорт», «Какой вид транспорта самый быстрый?», «Едем, летим, плывем»).</w:t>
      </w:r>
    </w:p>
    <w:p w14:paraId="514AF15F" w14:textId="77777777" w:rsidR="00FA7F49" w:rsidRPr="00FA7F49" w:rsidRDefault="00FA7F49" w:rsidP="00FA7F49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Беседы «Как транспорт помогает людям?», «Транспорт в помощь людям?»;</w:t>
      </w:r>
    </w:p>
    <w:p w14:paraId="431ABD6D" w14:textId="77777777" w:rsidR="00FA7F49" w:rsidRPr="00FA7F49" w:rsidRDefault="00FA7F49" w:rsidP="00FA7F49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Наблюдения во время прогулки за транспортом;</w:t>
      </w:r>
    </w:p>
    <w:p w14:paraId="73E1D85C" w14:textId="77777777" w:rsidR="00FA7F49" w:rsidRPr="00FA7F49" w:rsidRDefault="00FA7F49" w:rsidP="00FA7F49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Слушание звуков транспорта;</w:t>
      </w:r>
    </w:p>
    <w:p w14:paraId="3A36327D" w14:textId="77777777" w:rsidR="00FA7F49" w:rsidRPr="00FA7F49" w:rsidRDefault="00FA7F49" w:rsidP="00FA7F49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Чтение художественной литературы: «Улица шумит» </w:t>
      </w:r>
      <w:proofErr w:type="spell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С.Михалкова</w:t>
      </w:r>
      <w:proofErr w:type="spell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, «Машина моет» </w:t>
      </w:r>
      <w:proofErr w:type="spell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К.Кубилинскас</w:t>
      </w:r>
      <w:proofErr w:type="spell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,</w:t>
      </w:r>
    </w:p>
    <w:p w14:paraId="4C3BC2FF" w14:textId="77777777" w:rsidR="00FA7F49" w:rsidRPr="00FA7F49" w:rsidRDefault="00FA7F49" w:rsidP="00FA7F49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Конструктивные игры «Гараж для больших машин», «Автопарк»;</w:t>
      </w:r>
    </w:p>
    <w:p w14:paraId="2BB48575" w14:textId="77777777" w:rsidR="00FA7F49" w:rsidRPr="00FA7F49" w:rsidRDefault="00FA7F49" w:rsidP="00FA7F49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Рассказ воспитателя «Роль машин в жизни человека», «Польза и вред человеку от транспорта».</w:t>
      </w:r>
    </w:p>
    <w:p w14:paraId="4770A4A8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В результате работы пополнялся вспомогательный фонд музея:</w:t>
      </w:r>
    </w:p>
    <w:p w14:paraId="4769A1FD" w14:textId="77777777" w:rsidR="00FA7F49" w:rsidRPr="00FA7F49" w:rsidRDefault="00FA7F49" w:rsidP="00FA7F49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Макетами (сельскохозяйственного транспорта, пассажирского, уборочного, железнодорожного, водного, воздушного транспорта),</w:t>
      </w:r>
    </w:p>
    <w:p w14:paraId="3A784266" w14:textId="77777777" w:rsidR="00FA7F49" w:rsidRPr="00FA7F49" w:rsidRDefault="00FA7F49" w:rsidP="00FA7F49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Самодельными моделями видов транспорта («Скорая помощь», «Пожарная машина», «Полицейская машина»);</w:t>
      </w:r>
    </w:p>
    <w:p w14:paraId="32981494" w14:textId="77777777" w:rsidR="00FA7F49" w:rsidRPr="00FA7F49" w:rsidRDefault="00FA7F49" w:rsidP="00FA7F49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 Атрибутами к сюжетно-ролевым («Трактористы», «Лётчики», «Моряки», «Машинист</w:t>
      </w: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»)  и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 подвижным играм («Найди свой гараж», «Пограничники», «На уборке урожая»);</w:t>
      </w:r>
    </w:p>
    <w:p w14:paraId="0F5A3D39" w14:textId="77777777" w:rsidR="00FA7F49" w:rsidRPr="00FA7F49" w:rsidRDefault="00FA7F49" w:rsidP="00FA7F49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 Играми на интерактивном </w:t>
      </w: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оборудовании  (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«Составь поезд», «Уборочный транспорт»),</w:t>
      </w:r>
    </w:p>
    <w:p w14:paraId="13EB63D0" w14:textId="77777777" w:rsidR="00FA7F49" w:rsidRPr="00FA7F49" w:rsidRDefault="00FA7F49" w:rsidP="00FA7F49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Описательными рассказами и музейным словарем через рассматривание мелких деталей экспонатов («</w:t>
      </w:r>
      <w:proofErr w:type="spell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пескораспределитель</w:t>
      </w:r>
      <w:proofErr w:type="spell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», «мотовило») </w:t>
      </w: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в  документ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 – камере;</w:t>
      </w:r>
    </w:p>
    <w:p w14:paraId="4860ED91" w14:textId="77777777" w:rsidR="00FA7F49" w:rsidRPr="00FA7F49" w:rsidRDefault="00FA7F49" w:rsidP="00FA7F49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Дидактическими пособиями («Разные машины», «Сложи транспорт», «Умные машины»),</w:t>
      </w:r>
    </w:p>
    <w:p w14:paraId="4986A6B2" w14:textId="77777777" w:rsidR="00FA7F49" w:rsidRPr="00FA7F49" w:rsidRDefault="00FA7F49" w:rsidP="00FA7F49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Детской </w:t>
      </w: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художественной  литературой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 («100 слов о машинах», Энциклопедия «Техника», Энциклопедия «Эти быстрые машины»),.</w:t>
      </w:r>
    </w:p>
    <w:p w14:paraId="4DB5DE65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Для обучения составлению описательного рассказа о виде транспорта были разработаны технологические карты. Каждая из технологических карт представлена в виде таблицы с условными обозначениями, с помощью которых любой ребенок может составить рассказ о транспорте.</w:t>
      </w:r>
    </w:p>
    <w:p w14:paraId="55219977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Реализуя основные принципы ФГОС </w:t>
      </w:r>
      <w:proofErr w:type="gramStart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ДО  индивидуализации</w:t>
      </w:r>
      <w:proofErr w:type="gramEnd"/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 xml:space="preserve"> образования, мы разработали  технологические карты для детей с разным уровнем подготовки.</w:t>
      </w:r>
    </w:p>
    <w:p w14:paraId="05093CBB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 w:bidi="ar-SA"/>
          <w14:ligatures w14:val="none"/>
        </w:rPr>
        <w:t>   Наш опыт работы доказал, что с внедрением технологии интерактивного мини – музея в воспитательно-образовательный процесс дошкольного учреждения  и использование инновационных компьютерных и других технологий положительно влияют на развитие монологической и диалогической речи, на развитие некоторых психологических, физических и волевых качеств, на поднятие у детей самооценки, умение договариваться, работать в команде. Все вышеперечисленные качества, по нашему мнению, подготавливают ребёнка старшего дошкольного возраста к познанию новых и интересных открытий в будущем, а значит, помогают ему быть успешным, любознательным, активным в школе.</w:t>
      </w:r>
    </w:p>
    <w:p w14:paraId="4E6B84E2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  <w:t>Журнал Дошкольное образование № 22 (2002 г)</w:t>
      </w:r>
    </w:p>
    <w:p w14:paraId="0DD5BFBA" w14:textId="77777777" w:rsidR="00FA7F49" w:rsidRPr="00FA7F49" w:rsidRDefault="00FA7F49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  <w:t>Мини-музеи в детском саду</w:t>
      </w:r>
    </w:p>
    <w:p w14:paraId="5C28EC14" w14:textId="77777777" w:rsidR="00FA7F49" w:rsidRPr="00FA7F49" w:rsidRDefault="004F3568" w:rsidP="00FA7F49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hyperlink r:id="rId6" w:history="1">
        <w:r w:rsidR="00FA7F49" w:rsidRPr="00FA7F49">
          <w:rPr>
            <w:rFonts w:ascii="Calibri" w:eastAsia="Times New Roman" w:hAnsi="Calibri" w:cs="Calibri"/>
            <w:color w:val="0000FF"/>
            <w:kern w:val="0"/>
            <w:szCs w:val="22"/>
            <w:u w:val="single"/>
            <w:lang w:eastAsia="ru-RU" w:bidi="ar-SA"/>
            <w14:ligatures w14:val="none"/>
          </w:rPr>
          <w:t>https://dob.1sept.ru/article.php?ID=200202213</w:t>
        </w:r>
      </w:hyperlink>
    </w:p>
    <w:p w14:paraId="28F5AD3C" w14:textId="77777777" w:rsidR="00FA7F49" w:rsidRPr="00FA7F49" w:rsidRDefault="00FA7F49" w:rsidP="00FA7F49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Verdana" w:eastAsia="Times New Roman" w:hAnsi="Verdana" w:cs="Calibri"/>
          <w:i/>
          <w:iCs/>
          <w:color w:val="303F50"/>
          <w:kern w:val="0"/>
          <w:sz w:val="20"/>
          <w:lang w:eastAsia="ru-RU" w:bidi="ar-SA"/>
          <w14:ligatures w14:val="none"/>
        </w:rPr>
        <w:t>Литература:</w:t>
      </w:r>
    </w:p>
    <w:p w14:paraId="740394D6" w14:textId="77777777" w:rsidR="00FA7F49" w:rsidRPr="00FA7F49" w:rsidRDefault="00FA7F49" w:rsidP="00FA7F49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 xml:space="preserve">1. Рыжова </w:t>
      </w:r>
      <w:proofErr w:type="gramStart"/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>Н.А.</w:t>
      </w:r>
      <w:proofErr w:type="gramEnd"/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 xml:space="preserve"> Мини – музей в детском саду. – М.: 2008 г.</w:t>
      </w:r>
    </w:p>
    <w:p w14:paraId="4871BEDE" w14:textId="77777777" w:rsidR="00FA7F49" w:rsidRPr="00FA7F49" w:rsidRDefault="00FA7F49" w:rsidP="00FA7F49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 xml:space="preserve">2. Музей в детском саду: беседы, экскурсии, творческие мастерские / под ред. </w:t>
      </w:r>
      <w:proofErr w:type="spellStart"/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>Н.В.Микляевой</w:t>
      </w:r>
      <w:proofErr w:type="spellEnd"/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 xml:space="preserve">, </w:t>
      </w:r>
      <w:proofErr w:type="gramStart"/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>Н.Ф.</w:t>
      </w:r>
      <w:proofErr w:type="gramEnd"/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 xml:space="preserve"> Лагутиной – М.: 2011 г.</w:t>
      </w:r>
    </w:p>
    <w:p w14:paraId="4EB41E7E" w14:textId="77777777" w:rsidR="00FA7F49" w:rsidRPr="00FA7F49" w:rsidRDefault="00FA7F49" w:rsidP="00FA7F49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kern w:val="0"/>
          <w:szCs w:val="22"/>
          <w:lang w:eastAsia="ru-RU" w:bidi="ar-SA"/>
          <w14:ligatures w14:val="none"/>
        </w:rPr>
      </w:pPr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 xml:space="preserve">3. Первое сентября (цикл статей </w:t>
      </w:r>
      <w:proofErr w:type="spellStart"/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>Н.Рыжовой</w:t>
      </w:r>
      <w:proofErr w:type="spellEnd"/>
      <w:r w:rsidRPr="00FA7F49">
        <w:rPr>
          <w:rFonts w:ascii="Verdana" w:eastAsia="Times New Roman" w:hAnsi="Verdana" w:cs="Calibri"/>
          <w:color w:val="303F50"/>
          <w:kern w:val="0"/>
          <w:sz w:val="20"/>
          <w:lang w:eastAsia="ru-RU" w:bidi="ar-SA"/>
          <w14:ligatures w14:val="none"/>
        </w:rPr>
        <w:t xml:space="preserve"> по теме «Музейная педагогика в детском саду»).</w:t>
      </w:r>
    </w:p>
    <w:p w14:paraId="07C4C2C4" w14:textId="77777777" w:rsidR="00FA7F49" w:rsidRPr="00EE7C55" w:rsidRDefault="00FA7F49" w:rsidP="00EE7C55">
      <w:pPr>
        <w:pStyle w:val="a4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181818"/>
          <w:kern w:val="0"/>
          <w:szCs w:val="22"/>
          <w:lang w:eastAsia="ru-RU" w:bidi="ar-SA"/>
        </w:rPr>
      </w:pPr>
    </w:p>
    <w:p w14:paraId="0629CF38" w14:textId="43E564A9" w:rsidR="003550CA" w:rsidRPr="00EE7C55" w:rsidRDefault="003550CA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 w:bidi="ar-SA"/>
        </w:rPr>
      </w:pPr>
    </w:p>
    <w:p w14:paraId="0CFF4714" w14:textId="77777777" w:rsidR="003550CA" w:rsidRPr="00EE7C55" w:rsidRDefault="003550CA" w:rsidP="00EE7C55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 w:bidi="ar-SA"/>
        </w:rPr>
      </w:pPr>
      <w:r w:rsidRPr="00EE7C55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 w:bidi="ar-SA"/>
        </w:rPr>
        <w:t> </w:t>
      </w:r>
    </w:p>
    <w:p w14:paraId="30636E0C" w14:textId="77777777" w:rsidR="00425016" w:rsidRPr="00EE7C55" w:rsidRDefault="00425016" w:rsidP="00EE7C55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25016" w:rsidRPr="00EE7C55" w:rsidSect="00FA7F4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Kokila">
    <w:panose1 w:val="01010601010101010101"/>
    <w:charset w:val="00"/>
    <w:family w:val="auto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682137"/>
    <w:multiLevelType w:val="multilevel"/>
    <w:tmpl w:val="F40AE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E24C17"/>
    <w:multiLevelType w:val="multilevel"/>
    <w:tmpl w:val="CAA82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551D84"/>
    <w:multiLevelType w:val="multilevel"/>
    <w:tmpl w:val="1226C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B08439E"/>
    <w:multiLevelType w:val="multilevel"/>
    <w:tmpl w:val="AA8C5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A92357"/>
    <w:multiLevelType w:val="multilevel"/>
    <w:tmpl w:val="EE446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2A1BBA"/>
    <w:multiLevelType w:val="multilevel"/>
    <w:tmpl w:val="B8A07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C86338"/>
    <w:multiLevelType w:val="multilevel"/>
    <w:tmpl w:val="61C6718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835BE9"/>
    <w:multiLevelType w:val="hybridMultilevel"/>
    <w:tmpl w:val="3B3E09F6"/>
    <w:lvl w:ilvl="0" w:tplc="3080FDC6">
      <w:numFmt w:val="bullet"/>
      <w:lvlText w:val=""/>
      <w:lvlJc w:val="left"/>
      <w:pPr>
        <w:ind w:left="720" w:hanging="360"/>
      </w:pPr>
      <w:rPr>
        <w:rFonts w:ascii="Symbol" w:eastAsiaTheme="minorHAnsi" w:hAnsi="Symbol" w:cs="Arial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604563"/>
    <w:multiLevelType w:val="multilevel"/>
    <w:tmpl w:val="6332D1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B1A2579"/>
    <w:multiLevelType w:val="hybridMultilevel"/>
    <w:tmpl w:val="BB5098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CC1DB1"/>
    <w:multiLevelType w:val="multilevel"/>
    <w:tmpl w:val="78060F3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9C66BA5"/>
    <w:multiLevelType w:val="multilevel"/>
    <w:tmpl w:val="D5F47B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C3560E2"/>
    <w:multiLevelType w:val="hybridMultilevel"/>
    <w:tmpl w:val="00D0A7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AE702B"/>
    <w:multiLevelType w:val="hybridMultilevel"/>
    <w:tmpl w:val="0150C9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EA3B0B"/>
    <w:multiLevelType w:val="multilevel"/>
    <w:tmpl w:val="9B7A1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3CD27F2"/>
    <w:multiLevelType w:val="multilevel"/>
    <w:tmpl w:val="33CA2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40E5D3C"/>
    <w:multiLevelType w:val="multilevel"/>
    <w:tmpl w:val="44AA9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C3156C6"/>
    <w:multiLevelType w:val="multilevel"/>
    <w:tmpl w:val="6F8EF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4C45304"/>
    <w:multiLevelType w:val="multilevel"/>
    <w:tmpl w:val="E9E202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8D5678A"/>
    <w:multiLevelType w:val="multilevel"/>
    <w:tmpl w:val="C60AF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A0D28A3"/>
    <w:multiLevelType w:val="hybridMultilevel"/>
    <w:tmpl w:val="58E01D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1"/>
  </w:num>
  <w:num w:numId="3">
    <w:abstractNumId w:val="20"/>
  </w:num>
  <w:num w:numId="4">
    <w:abstractNumId w:val="13"/>
  </w:num>
  <w:num w:numId="5">
    <w:abstractNumId w:val="7"/>
  </w:num>
  <w:num w:numId="6">
    <w:abstractNumId w:val="9"/>
  </w:num>
  <w:num w:numId="7">
    <w:abstractNumId w:val="12"/>
  </w:num>
  <w:num w:numId="8">
    <w:abstractNumId w:val="5"/>
  </w:num>
  <w:num w:numId="9">
    <w:abstractNumId w:val="3"/>
  </w:num>
  <w:num w:numId="10">
    <w:abstractNumId w:val="14"/>
  </w:num>
  <w:num w:numId="11">
    <w:abstractNumId w:val="15"/>
  </w:num>
  <w:num w:numId="12">
    <w:abstractNumId w:val="17"/>
  </w:num>
  <w:num w:numId="13">
    <w:abstractNumId w:val="0"/>
  </w:num>
  <w:num w:numId="14">
    <w:abstractNumId w:val="18"/>
  </w:num>
  <w:num w:numId="15">
    <w:abstractNumId w:val="1"/>
  </w:num>
  <w:num w:numId="16">
    <w:abstractNumId w:val="4"/>
  </w:num>
  <w:num w:numId="17">
    <w:abstractNumId w:val="8"/>
  </w:num>
  <w:num w:numId="18">
    <w:abstractNumId w:val="10"/>
  </w:num>
  <w:num w:numId="19">
    <w:abstractNumId w:val="6"/>
  </w:num>
  <w:num w:numId="20">
    <w:abstractNumId w:val="2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1435"/>
    <w:rsid w:val="00224ACB"/>
    <w:rsid w:val="003044B4"/>
    <w:rsid w:val="00314922"/>
    <w:rsid w:val="003550CA"/>
    <w:rsid w:val="00425016"/>
    <w:rsid w:val="004F3568"/>
    <w:rsid w:val="0074643F"/>
    <w:rsid w:val="007F25E1"/>
    <w:rsid w:val="00801435"/>
    <w:rsid w:val="00A9768E"/>
    <w:rsid w:val="00E1528B"/>
    <w:rsid w:val="00E33F68"/>
    <w:rsid w:val="00EE7C55"/>
    <w:rsid w:val="00FA7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6726E"/>
  <w15:chartTrackingRefBased/>
  <w15:docId w15:val="{3CF1435B-3834-4647-83F9-2103D758F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lang w:val="ru-RU" w:eastAsia="en-US" w:bidi="hi-IN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cs="Koki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50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styleId="a4">
    <w:name w:val="No Spacing"/>
    <w:uiPriority w:val="1"/>
    <w:qFormat/>
    <w:rsid w:val="00E33F68"/>
    <w:pPr>
      <w:spacing w:after="0" w:line="240" w:lineRule="auto"/>
    </w:pPr>
    <w:rPr>
      <w:rFonts w:cs="Mangal"/>
    </w:rPr>
  </w:style>
  <w:style w:type="paragraph" w:customStyle="1" w:styleId="default">
    <w:name w:val="default"/>
    <w:basedOn w:val="a"/>
    <w:rsid w:val="00E152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character" w:customStyle="1" w:styleId="c2">
    <w:name w:val="c2"/>
    <w:basedOn w:val="a0"/>
    <w:rsid w:val="00E1528B"/>
  </w:style>
  <w:style w:type="character" w:customStyle="1" w:styleId="c5">
    <w:name w:val="c5"/>
    <w:basedOn w:val="a0"/>
    <w:rsid w:val="00E1528B"/>
  </w:style>
  <w:style w:type="character" w:styleId="a5">
    <w:name w:val="Strong"/>
    <w:basedOn w:val="a0"/>
    <w:uiPriority w:val="22"/>
    <w:qFormat/>
    <w:rsid w:val="00E1528B"/>
    <w:rPr>
      <w:b/>
      <w:bCs/>
    </w:rPr>
  </w:style>
  <w:style w:type="paragraph" w:styleId="a6">
    <w:name w:val="Normal (Web)"/>
    <w:basedOn w:val="a"/>
    <w:uiPriority w:val="99"/>
    <w:semiHidden/>
    <w:unhideWhenUsed/>
    <w:rsid w:val="00E152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34">
    <w:name w:val="c34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character" w:customStyle="1" w:styleId="c21">
    <w:name w:val="c21"/>
    <w:basedOn w:val="a0"/>
    <w:rsid w:val="00FA7F49"/>
  </w:style>
  <w:style w:type="paragraph" w:customStyle="1" w:styleId="c25">
    <w:name w:val="c25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character" w:customStyle="1" w:styleId="c14">
    <w:name w:val="c14"/>
    <w:basedOn w:val="a0"/>
    <w:rsid w:val="00FA7F49"/>
  </w:style>
  <w:style w:type="paragraph" w:customStyle="1" w:styleId="c8">
    <w:name w:val="c8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character" w:customStyle="1" w:styleId="c12">
    <w:name w:val="c12"/>
    <w:basedOn w:val="a0"/>
    <w:rsid w:val="00FA7F49"/>
  </w:style>
  <w:style w:type="character" w:customStyle="1" w:styleId="c0">
    <w:name w:val="c0"/>
    <w:basedOn w:val="a0"/>
    <w:rsid w:val="00FA7F49"/>
  </w:style>
  <w:style w:type="paragraph" w:customStyle="1" w:styleId="c13">
    <w:name w:val="c13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33">
    <w:name w:val="c33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36">
    <w:name w:val="c36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character" w:customStyle="1" w:styleId="c6">
    <w:name w:val="c6"/>
    <w:basedOn w:val="a0"/>
    <w:rsid w:val="00FA7F49"/>
  </w:style>
  <w:style w:type="paragraph" w:customStyle="1" w:styleId="c3">
    <w:name w:val="c3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11">
    <w:name w:val="c11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character" w:customStyle="1" w:styleId="c15">
    <w:name w:val="c15"/>
    <w:basedOn w:val="a0"/>
    <w:rsid w:val="00FA7F49"/>
  </w:style>
  <w:style w:type="paragraph" w:customStyle="1" w:styleId="c19">
    <w:name w:val="c19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20">
    <w:name w:val="c20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26">
    <w:name w:val="c26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30">
    <w:name w:val="c30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17">
    <w:name w:val="c17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4">
    <w:name w:val="c4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7">
    <w:name w:val="c7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29">
    <w:name w:val="c29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paragraph" w:customStyle="1" w:styleId="c9">
    <w:name w:val="c9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character" w:customStyle="1" w:styleId="c22">
    <w:name w:val="c22"/>
    <w:basedOn w:val="a0"/>
    <w:rsid w:val="00FA7F49"/>
  </w:style>
  <w:style w:type="character" w:customStyle="1" w:styleId="c18">
    <w:name w:val="c18"/>
    <w:basedOn w:val="a0"/>
    <w:rsid w:val="00FA7F49"/>
  </w:style>
  <w:style w:type="character" w:styleId="a7">
    <w:name w:val="Hyperlink"/>
    <w:basedOn w:val="a0"/>
    <w:uiPriority w:val="99"/>
    <w:semiHidden/>
    <w:unhideWhenUsed/>
    <w:rsid w:val="00FA7F49"/>
    <w:rPr>
      <w:color w:val="0000FF"/>
      <w:u w:val="single"/>
    </w:rPr>
  </w:style>
  <w:style w:type="character" w:customStyle="1" w:styleId="c27">
    <w:name w:val="c27"/>
    <w:basedOn w:val="a0"/>
    <w:rsid w:val="00FA7F49"/>
  </w:style>
  <w:style w:type="paragraph" w:customStyle="1" w:styleId="c24">
    <w:name w:val="c24"/>
    <w:basedOn w:val="a"/>
    <w:rsid w:val="00FA7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character" w:customStyle="1" w:styleId="c32">
    <w:name w:val="c32"/>
    <w:basedOn w:val="a0"/>
    <w:rsid w:val="00FA7F49"/>
  </w:style>
  <w:style w:type="paragraph" w:styleId="a8">
    <w:name w:val="Balloon Text"/>
    <w:basedOn w:val="a"/>
    <w:link w:val="a9"/>
    <w:uiPriority w:val="99"/>
    <w:semiHidden/>
    <w:unhideWhenUsed/>
    <w:rsid w:val="003044B4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044B4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6444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3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2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55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05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9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s://dob.1sept.ru/article.php?ID%3D200202213&amp;sa=D&amp;ust=158939414455200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10</Pages>
  <Words>3721</Words>
  <Characters>21213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Петрова</dc:creator>
  <cp:keywords/>
  <dc:description/>
  <cp:lastModifiedBy>Валентина Петрова</cp:lastModifiedBy>
  <cp:revision>4</cp:revision>
  <cp:lastPrinted>2024-05-02T21:15:00Z</cp:lastPrinted>
  <dcterms:created xsi:type="dcterms:W3CDTF">2024-05-02T19:29:00Z</dcterms:created>
  <dcterms:modified xsi:type="dcterms:W3CDTF">2025-02-16T19:54:00Z</dcterms:modified>
</cp:coreProperties>
</file>